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0B7" w:rsidRPr="00C73484"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Розділ 2. Куб </w:t>
      </w:r>
      <w:proofErr w:type="spellStart"/>
      <w:r w:rsidRPr="00C73484">
        <w:rPr>
          <w:rFonts w:ascii="Times New Roman" w:eastAsia="Times New Roman" w:hAnsi="Times New Roman" w:cs="Times New Roman"/>
          <w:b/>
          <w:bCs/>
          <w:kern w:val="36"/>
          <w:sz w:val="48"/>
          <w:szCs w:val="48"/>
        </w:rPr>
        <w:t>кібербезпеки</w:t>
      </w:r>
      <w:proofErr w:type="spellEnd"/>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 це експерти, які займаються захистом у кіберпросторі. Джон Мак-</w:t>
      </w:r>
      <w:proofErr w:type="spellStart"/>
      <w:r w:rsidRPr="00C73484">
        <w:rPr>
          <w:rFonts w:ascii="Times New Roman" w:eastAsia="Times New Roman" w:hAnsi="Times New Roman" w:cs="Times New Roman"/>
          <w:sz w:val="24"/>
          <w:szCs w:val="24"/>
        </w:rPr>
        <w:t>Камбер</w:t>
      </w:r>
      <w:proofErr w:type="spellEnd"/>
      <w:r w:rsidRPr="00C73484">
        <w:rPr>
          <w:rFonts w:ascii="Times New Roman" w:eastAsia="Times New Roman" w:hAnsi="Times New Roman" w:cs="Times New Roman"/>
          <w:sz w:val="24"/>
          <w:szCs w:val="24"/>
        </w:rPr>
        <w:t xml:space="preserve"> один з перших експертів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розробив широко використовувану конструкцію під назвою Куб Мак-</w:t>
      </w:r>
      <w:proofErr w:type="spellStart"/>
      <w:r w:rsidRPr="00C73484">
        <w:rPr>
          <w:rFonts w:ascii="Times New Roman" w:eastAsia="Times New Roman" w:hAnsi="Times New Roman" w:cs="Times New Roman"/>
          <w:sz w:val="24"/>
          <w:szCs w:val="24"/>
        </w:rPr>
        <w:t>Камбера</w:t>
      </w:r>
      <w:proofErr w:type="spellEnd"/>
      <w:r w:rsidRPr="00C73484">
        <w:rPr>
          <w:rFonts w:ascii="Times New Roman" w:eastAsia="Times New Roman" w:hAnsi="Times New Roman" w:cs="Times New Roman"/>
          <w:sz w:val="24"/>
          <w:szCs w:val="24"/>
        </w:rPr>
        <w:t xml:space="preserve"> або Куб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Він використовується як інструмент для захисту мереж, доменів та Інтернету. Куб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чимось нагадує кубик </w:t>
      </w:r>
      <w:proofErr w:type="spellStart"/>
      <w:r w:rsidRPr="00C73484">
        <w:rPr>
          <w:rFonts w:ascii="Times New Roman" w:eastAsia="Times New Roman" w:hAnsi="Times New Roman" w:cs="Times New Roman"/>
          <w:sz w:val="24"/>
          <w:szCs w:val="24"/>
        </w:rPr>
        <w:t>Рубика</w:t>
      </w:r>
      <w:proofErr w:type="spellEnd"/>
      <w:r w:rsidRPr="00C73484">
        <w:rPr>
          <w:rFonts w:ascii="Times New Roman" w:eastAsia="Times New Roman" w:hAnsi="Times New Roman" w:cs="Times New Roman"/>
          <w:sz w:val="24"/>
          <w:szCs w:val="24"/>
        </w:rPr>
        <w:t>.</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Перший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три принципи інформаційної безпеки.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називають ці три принципи (конфіденційність, цілісність, доступність) КЦД-тріадою (CIA </w:t>
      </w:r>
      <w:proofErr w:type="spellStart"/>
      <w:r w:rsidRPr="00C73484">
        <w:rPr>
          <w:rFonts w:ascii="Times New Roman" w:eastAsia="Times New Roman" w:hAnsi="Times New Roman" w:cs="Times New Roman"/>
          <w:sz w:val="24"/>
          <w:szCs w:val="24"/>
        </w:rPr>
        <w:t>Triad</w:t>
      </w:r>
      <w:proofErr w:type="spellEnd"/>
      <w:r w:rsidRPr="00C73484">
        <w:rPr>
          <w:rFonts w:ascii="Times New Roman" w:eastAsia="Times New Roman" w:hAnsi="Times New Roman" w:cs="Times New Roman"/>
          <w:sz w:val="24"/>
          <w:szCs w:val="24"/>
        </w:rPr>
        <w:t xml:space="preserve">). Другий вимір визначає три стани інформації або даних. Третій вимір куба визначає необхідні дії для забезпечення захисту. Ці виміри часто називають трьома категоріями гарантованої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Ця глава також описує модель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ISO. Вона являє собою міжнародну основу стандартизації та керування інформаційними системами.</w:t>
      </w:r>
    </w:p>
    <w:p w:rsidR="00D510B7" w:rsidRPr="00C73484"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drawing>
          <wp:anchor distT="0" distB="0" distL="114300" distR="114300" simplePos="0" relativeHeight="251659264" behindDoc="0" locked="0" layoutInCell="1" allowOverlap="1" wp14:anchorId="1A06B4F9" wp14:editId="0E596158">
            <wp:simplePos x="0" y="0"/>
            <wp:positionH relativeFrom="column">
              <wp:posOffset>-86995</wp:posOffset>
            </wp:positionH>
            <wp:positionV relativeFrom="paragraph">
              <wp:posOffset>440055</wp:posOffset>
            </wp:positionV>
            <wp:extent cx="3429000" cy="3009900"/>
            <wp:effectExtent l="19050" t="0" r="0" b="0"/>
            <wp:wrapSquare wrapText="bothSides"/>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 cstate="print"/>
                    <a:srcRect l="16156" t="26309" r="33705" b="15956"/>
                    <a:stretch>
                      <a:fillRect/>
                    </a:stretch>
                  </pic:blipFill>
                  <pic:spPr bwMode="auto">
                    <a:xfrm>
                      <a:off x="0" y="0"/>
                      <a:ext cx="3429000" cy="3009900"/>
                    </a:xfrm>
                    <a:prstGeom prst="rect">
                      <a:avLst/>
                    </a:prstGeom>
                    <a:noFill/>
                    <a:ln w="9525">
                      <a:noFill/>
                      <a:miter lim="800000"/>
                      <a:headEnd/>
                      <a:tailEnd/>
                    </a:ln>
                  </pic:spPr>
                </pic:pic>
              </a:graphicData>
            </a:graphic>
          </wp:anchor>
        </w:drawing>
      </w:r>
      <w:r w:rsidRPr="00C73484">
        <w:rPr>
          <w:rFonts w:ascii="Times New Roman" w:eastAsia="Times New Roman" w:hAnsi="Times New Roman" w:cs="Times New Roman"/>
          <w:b/>
          <w:bCs/>
          <w:kern w:val="36"/>
          <w:sz w:val="48"/>
          <w:szCs w:val="48"/>
        </w:rPr>
        <w:t>Принципи захисту</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Перший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цілі захисту кіберпростору. Цілі, визначені в першому вимірі, є основоположними принципами. Цими трьома принципами є конфіденційність, цілісність і доступність. Ці принципи забезпечують орієнтир і дозволяють фахівцеві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визначати пріоритети дій при захисті будь-якої мережної системи</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Конфіденційність запобігає розкриттю інформації неавторизованим людям, ресурсам або процесам. Цілісність даних позначає їх точність, узгодженість та достовірність. Нарешті, доступність гарантує, що інформація доступна авторизованими користувачами у разі потреби. Для запам’ятовування цих трьох принципів використовуйте абревіатуру КЦД (</w:t>
      </w:r>
      <w:proofErr w:type="spellStart"/>
      <w:r w:rsidRPr="00C73484">
        <w:rPr>
          <w:rFonts w:ascii="Times New Roman" w:eastAsia="Times New Roman" w:hAnsi="Times New Roman" w:cs="Times New Roman"/>
          <w:sz w:val="24"/>
          <w:szCs w:val="24"/>
        </w:rPr>
        <w:t>англ</w:t>
      </w:r>
      <w:proofErr w:type="spellEnd"/>
      <w:r w:rsidRPr="00C73484">
        <w:rPr>
          <w:rFonts w:ascii="Times New Roman" w:eastAsia="Times New Roman" w:hAnsi="Times New Roman" w:cs="Times New Roman"/>
          <w:sz w:val="24"/>
          <w:szCs w:val="24"/>
        </w:rPr>
        <w:t>. CIA).</w:t>
      </w:r>
    </w:p>
    <w:p w:rsidR="00D510B7" w:rsidRPr="00C73484"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Стани даних</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Кіберпростір - це домен, що містить значну кількість критично важливих даних. Тому експерти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зосереджені на захисті даних. Другий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зосереджений на проблемах захисту даних, які знаходяться у кіберпросторі в різних станах. Дані мають три можливі стани:</w:t>
      </w:r>
    </w:p>
    <w:p w:rsidR="00D510B7" w:rsidRPr="00C73484" w:rsidRDefault="00D510B7" w:rsidP="00D510B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Дані в передачі</w:t>
      </w:r>
    </w:p>
    <w:p w:rsidR="00D510B7" w:rsidRPr="00C73484" w:rsidRDefault="00D510B7" w:rsidP="00D510B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Дані в стані спокою або зберігання</w:t>
      </w:r>
    </w:p>
    <w:p w:rsidR="00D510B7" w:rsidRPr="00C73484" w:rsidRDefault="00D510B7" w:rsidP="00D510B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Дані в обробці</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lastRenderedPageBreak/>
        <w:t xml:space="preserve">Захист кіберпростору вимагає, щоб фахівці в області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гарантували безпеку даних у всіх трьох станах.</w:t>
      </w:r>
    </w:p>
    <w:p w:rsidR="00D510B7" w:rsidRPr="00C73484"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Гарантії </w:t>
      </w:r>
      <w:proofErr w:type="spellStart"/>
      <w:r w:rsidRPr="00C73484">
        <w:rPr>
          <w:rFonts w:ascii="Times New Roman" w:eastAsia="Times New Roman" w:hAnsi="Times New Roman" w:cs="Times New Roman"/>
          <w:b/>
          <w:bCs/>
          <w:kern w:val="36"/>
          <w:sz w:val="48"/>
          <w:szCs w:val="48"/>
        </w:rPr>
        <w:t>кібербезпеки</w:t>
      </w:r>
      <w:proofErr w:type="spellEnd"/>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Третій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навички і знання, які фахівець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може використовувати для захисту у кіберпросторі.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повинні використовувати цілу низку наявних навичок і знань, коли захищають дані в кіберпросторі. Вони повинні це робити залишаючись при цьому на стороні закону.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Куб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три типи навичок, які використовуються для забезпечення захисту. Перша навичка включає в себе технології, пристрої та продукти для захисту інформаційних систем і запобігання діям </w:t>
      </w:r>
      <w:proofErr w:type="spellStart"/>
      <w:r w:rsidRPr="00C73484">
        <w:rPr>
          <w:rFonts w:ascii="Times New Roman" w:eastAsia="Times New Roman" w:hAnsi="Times New Roman" w:cs="Times New Roman"/>
          <w:sz w:val="24"/>
          <w:szCs w:val="24"/>
        </w:rPr>
        <w:t>кіберзлочинців</w:t>
      </w:r>
      <w:proofErr w:type="spellEnd"/>
      <w:r w:rsidRPr="00C73484">
        <w:rPr>
          <w:rFonts w:ascii="Times New Roman" w:eastAsia="Times New Roman" w:hAnsi="Times New Roman" w:cs="Times New Roman"/>
          <w:sz w:val="24"/>
          <w:szCs w:val="24"/>
        </w:rPr>
        <w:t xml:space="preserve">.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повинні володіти спеціалізованими технологічними інструментами. Проте, Мак-</w:t>
      </w:r>
      <w:proofErr w:type="spellStart"/>
      <w:r w:rsidRPr="00C73484">
        <w:rPr>
          <w:rFonts w:ascii="Times New Roman" w:eastAsia="Times New Roman" w:hAnsi="Times New Roman" w:cs="Times New Roman"/>
          <w:sz w:val="24"/>
          <w:szCs w:val="24"/>
        </w:rPr>
        <w:t>Камбер</w:t>
      </w:r>
      <w:proofErr w:type="spellEnd"/>
      <w:r w:rsidRPr="00C73484">
        <w:rPr>
          <w:rFonts w:ascii="Times New Roman" w:eastAsia="Times New Roman" w:hAnsi="Times New Roman" w:cs="Times New Roman"/>
          <w:sz w:val="24"/>
          <w:szCs w:val="24"/>
        </w:rPr>
        <w:t xml:space="preserve"> нагадує їм, що для перемоги над </w:t>
      </w:r>
      <w:proofErr w:type="spellStart"/>
      <w:r w:rsidRPr="00C73484">
        <w:rPr>
          <w:rFonts w:ascii="Times New Roman" w:eastAsia="Times New Roman" w:hAnsi="Times New Roman" w:cs="Times New Roman"/>
          <w:sz w:val="24"/>
          <w:szCs w:val="24"/>
        </w:rPr>
        <w:t>кіберзлочинцями</w:t>
      </w:r>
      <w:proofErr w:type="spellEnd"/>
      <w:r w:rsidRPr="00C73484">
        <w:rPr>
          <w:rFonts w:ascii="Times New Roman" w:eastAsia="Times New Roman" w:hAnsi="Times New Roman" w:cs="Times New Roman"/>
          <w:sz w:val="24"/>
          <w:szCs w:val="24"/>
        </w:rPr>
        <w:t xml:space="preserve"> недостатньо самих лише технологічних засобів. Професіонали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також повинні вибудовувати потужний захист через налаштування політик, процедур та рекомендацій, які дозволяють користувачам кіберпростору залишатися у безпеці та дотримуватися принципів передової практики. Нарешті, користувачі кіберпростору повинні прагнути більшої обізнаності щодо загроз у кіберпросторі та виробити культуру навчання та усвідомлення у сфері інформаційної безпеки.</w:t>
      </w:r>
    </w:p>
    <w:p w:rsidR="00D510B7" w:rsidRPr="00C73484"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Принципи конфіденційності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Конфіденційність запобігає розкриттю інформації неавторизованим особам, ресурсам або процесам. Синонімом конфіденційності є </w:t>
      </w:r>
      <w:proofErr w:type="spellStart"/>
      <w:r w:rsidRPr="00C73484">
        <w:rPr>
          <w:rFonts w:ascii="Times New Roman" w:eastAsia="Times New Roman" w:hAnsi="Times New Roman" w:cs="Times New Roman"/>
          <w:sz w:val="24"/>
          <w:szCs w:val="24"/>
        </w:rPr>
        <w:t>приватність</w:t>
      </w:r>
      <w:proofErr w:type="spellEnd"/>
      <w:r w:rsidRPr="00C73484">
        <w:rPr>
          <w:rFonts w:ascii="Times New Roman" w:eastAsia="Times New Roman" w:hAnsi="Times New Roman" w:cs="Times New Roman"/>
          <w:sz w:val="24"/>
          <w:szCs w:val="24"/>
        </w:rPr>
        <w:t xml:space="preserve">. Організації обмежують доступ, щоб гарантувати, що тільки уповноважені оператори можуть використовувати дані або інші мережні ресурси. Наприклад, програміст не повинен мати доступ до особистої інформації всіх співробітників.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Організації повинні навчати співробітників кращим методам захисту конфіденційної інформації, щоб захистити їх та себе від атак. Методи, які використовуються для забезпечення конфіденційності, включають шифрування даних, </w:t>
      </w:r>
      <w:proofErr w:type="spellStart"/>
      <w:r w:rsidRPr="00C73484">
        <w:rPr>
          <w:rFonts w:ascii="Times New Roman" w:eastAsia="Times New Roman" w:hAnsi="Times New Roman" w:cs="Times New Roman"/>
          <w:sz w:val="24"/>
          <w:szCs w:val="24"/>
        </w:rPr>
        <w:t>аутентифікацію</w:t>
      </w:r>
      <w:proofErr w:type="spellEnd"/>
      <w:r w:rsidRPr="00C73484">
        <w:rPr>
          <w:rFonts w:ascii="Times New Roman" w:eastAsia="Times New Roman" w:hAnsi="Times New Roman" w:cs="Times New Roman"/>
          <w:sz w:val="24"/>
          <w:szCs w:val="24"/>
        </w:rPr>
        <w:t xml:space="preserve"> і контроль доступу.</w:t>
      </w:r>
    </w:p>
    <w:p w:rsidR="00D510B7" w:rsidRPr="00C73484"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Захист конфіденційності даних</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Організації накопичують великий обсяг даних. Значна частина цих даних є відкритою і не потребує захисту, наприклад, імена співробітників та номери їх телефонів. Проте деякі дані потребують особливого захисту. Конфіденційна інформація - це дані, захищені від несанкціонованого доступу для гарантування безпеки окремій особі або організації. Існує три типи конфіденційної інформації:</w:t>
      </w:r>
    </w:p>
    <w:p w:rsidR="00D510B7" w:rsidRPr="00C73484" w:rsidRDefault="00D510B7" w:rsidP="00D510B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Персональна інформація - це особиста інформація, а саме дані, за допомогою яких можна визначити особистість людини. На рисунку 2 наведена ця категорія даних.</w:t>
      </w:r>
    </w:p>
    <w:p w:rsidR="00D510B7" w:rsidRPr="00C73484" w:rsidRDefault="00D510B7" w:rsidP="00D510B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Ділова інформація - це інформація, яка у разі оприлюднення може створити проблеми для організації. На рисунку 3 наведена ця категорія даних.</w:t>
      </w:r>
    </w:p>
    <w:p w:rsidR="00D510B7" w:rsidRPr="00C73484" w:rsidRDefault="00D510B7" w:rsidP="00D510B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Секретна інформація - це інформація, що належить державним органам, засекречена через високий рівень конфіденційності. На рисунку 4 наведена ця категорія даних.</w:t>
      </w:r>
    </w:p>
    <w:p w:rsidR="00D510B7" w:rsidRDefault="00D510B7" w:rsidP="00D510B7">
      <w:pPr>
        <w:pStyle w:val="1"/>
      </w:pPr>
      <w:r>
        <w:rPr>
          <w:noProof/>
        </w:rPr>
        <w:lastRenderedPageBreak/>
        <w:drawing>
          <wp:inline distT="0" distB="0" distL="0" distR="0" wp14:anchorId="64477A5B" wp14:editId="252DF21E">
            <wp:extent cx="2654300" cy="2901950"/>
            <wp:effectExtent l="1905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 cstate="print"/>
                    <a:srcRect l="15877" t="27284" r="45311" b="17052"/>
                    <a:stretch>
                      <a:fillRect/>
                    </a:stretch>
                  </pic:blipFill>
                  <pic:spPr bwMode="auto">
                    <a:xfrm>
                      <a:off x="0" y="0"/>
                      <a:ext cx="2654300" cy="2901950"/>
                    </a:xfrm>
                    <a:prstGeom prst="rect">
                      <a:avLst/>
                    </a:prstGeom>
                    <a:noFill/>
                    <a:ln w="9525">
                      <a:noFill/>
                      <a:miter lim="800000"/>
                      <a:headEnd/>
                      <a:tailEnd/>
                    </a:ln>
                  </pic:spPr>
                </pic:pic>
              </a:graphicData>
            </a:graphic>
          </wp:inline>
        </w:drawing>
      </w:r>
      <w:r>
        <w:rPr>
          <w:b w:val="0"/>
          <w:bCs w:val="0"/>
          <w:noProof/>
        </w:rPr>
        <w:drawing>
          <wp:inline distT="0" distB="0" distL="0" distR="0" wp14:anchorId="6EAE2271" wp14:editId="296C3613">
            <wp:extent cx="3105150" cy="2527300"/>
            <wp:effectExtent l="1905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20984" t="25174" r="33612" b="28654"/>
                    <a:stretch>
                      <a:fillRect/>
                    </a:stretch>
                  </pic:blipFill>
                  <pic:spPr bwMode="auto">
                    <a:xfrm>
                      <a:off x="0" y="0"/>
                      <a:ext cx="3105150" cy="2527300"/>
                    </a:xfrm>
                    <a:prstGeom prst="rect">
                      <a:avLst/>
                    </a:prstGeom>
                    <a:noFill/>
                    <a:ln w="9525">
                      <a:noFill/>
                      <a:miter lim="800000"/>
                      <a:headEnd/>
                      <a:tailEnd/>
                    </a:ln>
                  </pic:spPr>
                </pic:pic>
              </a:graphicData>
            </a:graphic>
          </wp:inline>
        </w:drawing>
      </w:r>
      <w:r>
        <w:rPr>
          <w:noProof/>
        </w:rPr>
        <w:drawing>
          <wp:inline distT="0" distB="0" distL="0" distR="0" wp14:anchorId="37633578" wp14:editId="740709C4">
            <wp:extent cx="3175000" cy="2622550"/>
            <wp:effectExtent l="19050" t="0" r="6350" b="0"/>
            <wp:docPr id="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20706" t="25822" r="32869" b="23873"/>
                    <a:stretch>
                      <a:fillRect/>
                    </a:stretch>
                  </pic:blipFill>
                  <pic:spPr bwMode="auto">
                    <a:xfrm>
                      <a:off x="0" y="0"/>
                      <a:ext cx="3175000" cy="2622550"/>
                    </a:xfrm>
                    <a:prstGeom prst="rect">
                      <a:avLst/>
                    </a:prstGeom>
                    <a:noFill/>
                    <a:ln w="9525">
                      <a:noFill/>
                      <a:miter lim="800000"/>
                      <a:headEnd/>
                      <a:tailEnd/>
                    </a:ln>
                  </pic:spPr>
                </pic:pic>
              </a:graphicData>
            </a:graphic>
          </wp:inline>
        </w:drawing>
      </w:r>
      <w:r>
        <w:rPr>
          <w:b w:val="0"/>
          <w:bCs w:val="0"/>
          <w:noProof/>
        </w:rPr>
        <w:drawing>
          <wp:inline distT="0" distB="0" distL="0" distR="0" wp14:anchorId="4D0EA7DA" wp14:editId="464A3594">
            <wp:extent cx="3143250" cy="2603500"/>
            <wp:effectExtent l="19050" t="0" r="0"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20984" t="26066" r="33055" b="23995"/>
                    <a:stretch>
                      <a:fillRect/>
                    </a:stretch>
                  </pic:blipFill>
                  <pic:spPr bwMode="auto">
                    <a:xfrm>
                      <a:off x="0" y="0"/>
                      <a:ext cx="3143250" cy="2603500"/>
                    </a:xfrm>
                    <a:prstGeom prst="rect">
                      <a:avLst/>
                    </a:prstGeom>
                    <a:noFill/>
                    <a:ln w="9525">
                      <a:noFill/>
                      <a:miter lim="800000"/>
                      <a:headEnd/>
                      <a:tailEnd/>
                    </a:ln>
                  </pic:spPr>
                </pic:pic>
              </a:graphicData>
            </a:graphic>
          </wp:inline>
        </w:drawing>
      </w:r>
    </w:p>
    <w:p w:rsidR="00D510B7" w:rsidRDefault="00D510B7" w:rsidP="00D510B7">
      <w:pPr>
        <w:pStyle w:val="1"/>
      </w:pPr>
      <w:r>
        <w:t>Керування доступом</w:t>
      </w:r>
    </w:p>
    <w:p w:rsidR="00D510B7" w:rsidRDefault="00D510B7" w:rsidP="00D510B7">
      <w:pPr>
        <w:pStyle w:val="a6"/>
      </w:pPr>
      <w:r>
        <w:t>Контроль доступу визначає ряд схем захисту, які запобігають несанкціонованому доступу до комп'ютера, мережі, бази даних або інших ресурсів даних. Концепція ААО (</w:t>
      </w:r>
      <w:proofErr w:type="spellStart"/>
      <w:r>
        <w:t>англ</w:t>
      </w:r>
      <w:proofErr w:type="spellEnd"/>
      <w:r>
        <w:t xml:space="preserve">. AAA) включає в себе три служби безпеки: </w:t>
      </w:r>
      <w:proofErr w:type="spellStart"/>
      <w:r>
        <w:t>аутентифікація</w:t>
      </w:r>
      <w:proofErr w:type="spellEnd"/>
      <w:r>
        <w:t>, авторизація та облік. Ці служби забезпечують основну структуру контролю доступу.</w:t>
      </w:r>
    </w:p>
    <w:p w:rsidR="00D510B7" w:rsidRDefault="00D510B7" w:rsidP="00D510B7">
      <w:pPr>
        <w:pStyle w:val="a6"/>
      </w:pPr>
      <w:r>
        <w:lastRenderedPageBreak/>
        <w:t xml:space="preserve">Перше «А» в ААО (ААА) позначає </w:t>
      </w:r>
      <w:proofErr w:type="spellStart"/>
      <w:r>
        <w:t>аутентифікацію</w:t>
      </w:r>
      <w:proofErr w:type="spellEnd"/>
      <w:r>
        <w:t xml:space="preserve">. </w:t>
      </w:r>
      <w:proofErr w:type="spellStart"/>
      <w:r>
        <w:rPr>
          <w:b/>
          <w:bCs/>
          <w:i/>
          <w:iCs/>
        </w:rPr>
        <w:t>Аутентифікація</w:t>
      </w:r>
      <w:proofErr w:type="spellEnd"/>
      <w:r>
        <w:rPr>
          <w:b/>
          <w:bCs/>
          <w:i/>
          <w:iCs/>
        </w:rPr>
        <w:t xml:space="preserve"> </w:t>
      </w:r>
      <w:r>
        <w:t>перевіряє особу користувача для запобігання несанкціонованому доступу. Користувачі підтверджують свою особистість за ім'ям користувача або ідентифікатором. Окрім того, користувачі повинні підтвердити свою особу за одним із способів, як показано на рисунку 1.</w:t>
      </w:r>
    </w:p>
    <w:p w:rsidR="00D510B7" w:rsidRPr="00E62E35" w:rsidRDefault="00D510B7" w:rsidP="00E62E35">
      <w:pPr>
        <w:numPr>
          <w:ilvl w:val="0"/>
          <w:numId w:val="7"/>
        </w:numPr>
        <w:spacing w:after="0" w:line="240" w:lineRule="auto"/>
        <w:ind w:left="714" w:hanging="357"/>
        <w:rPr>
          <w:rFonts w:ascii="Times New Roman" w:hAnsi="Times New Roman" w:cs="Times New Roman"/>
          <w:sz w:val="24"/>
          <w:szCs w:val="24"/>
        </w:rPr>
      </w:pPr>
      <w:r w:rsidRPr="00E62E35">
        <w:rPr>
          <w:rFonts w:ascii="Times New Roman" w:hAnsi="Times New Roman" w:cs="Times New Roman"/>
          <w:sz w:val="24"/>
          <w:szCs w:val="24"/>
        </w:rPr>
        <w:t>Надати інформацію яку вони знають (наприклад, пароль)</w:t>
      </w:r>
    </w:p>
    <w:p w:rsidR="00D510B7" w:rsidRPr="00E62E35" w:rsidRDefault="00D510B7" w:rsidP="00E62E35">
      <w:pPr>
        <w:numPr>
          <w:ilvl w:val="0"/>
          <w:numId w:val="8"/>
        </w:numPr>
        <w:spacing w:after="0" w:line="240" w:lineRule="auto"/>
        <w:ind w:left="714" w:hanging="357"/>
        <w:rPr>
          <w:rFonts w:ascii="Times New Roman" w:hAnsi="Times New Roman" w:cs="Times New Roman"/>
          <w:sz w:val="24"/>
          <w:szCs w:val="24"/>
        </w:rPr>
      </w:pPr>
      <w:r w:rsidRPr="00E62E35">
        <w:rPr>
          <w:rFonts w:ascii="Times New Roman" w:hAnsi="Times New Roman" w:cs="Times New Roman"/>
          <w:sz w:val="24"/>
          <w:szCs w:val="24"/>
        </w:rPr>
        <w:t xml:space="preserve">Підтвердити наявність чогось (наприклад, </w:t>
      </w:r>
      <w:proofErr w:type="spellStart"/>
      <w:r w:rsidRPr="00E62E35">
        <w:rPr>
          <w:rFonts w:ascii="Times New Roman" w:hAnsi="Times New Roman" w:cs="Times New Roman"/>
          <w:sz w:val="24"/>
          <w:szCs w:val="24"/>
        </w:rPr>
        <w:t>токен</w:t>
      </w:r>
      <w:proofErr w:type="spellEnd"/>
      <w:r w:rsidRPr="00E62E35">
        <w:rPr>
          <w:rFonts w:ascii="Times New Roman" w:hAnsi="Times New Roman" w:cs="Times New Roman"/>
          <w:sz w:val="24"/>
          <w:szCs w:val="24"/>
        </w:rPr>
        <w:t xml:space="preserve"> або картка)</w:t>
      </w:r>
    </w:p>
    <w:p w:rsidR="00D510B7" w:rsidRPr="00E62E35" w:rsidRDefault="00D510B7" w:rsidP="00E62E35">
      <w:pPr>
        <w:numPr>
          <w:ilvl w:val="0"/>
          <w:numId w:val="9"/>
        </w:numPr>
        <w:spacing w:after="0" w:line="240" w:lineRule="auto"/>
        <w:ind w:left="714" w:hanging="357"/>
        <w:rPr>
          <w:rFonts w:ascii="Times New Roman" w:hAnsi="Times New Roman" w:cs="Times New Roman"/>
          <w:sz w:val="24"/>
          <w:szCs w:val="24"/>
        </w:rPr>
      </w:pPr>
      <w:r w:rsidRPr="00E62E35">
        <w:rPr>
          <w:rFonts w:ascii="Times New Roman" w:hAnsi="Times New Roman" w:cs="Times New Roman"/>
          <w:sz w:val="24"/>
          <w:szCs w:val="24"/>
        </w:rPr>
        <w:t>Надати біометричну інформацію (наприклад, відбитки пальців)</w:t>
      </w:r>
    </w:p>
    <w:p w:rsidR="00D510B7" w:rsidRDefault="00D510B7" w:rsidP="00D510B7">
      <w:pPr>
        <w:pStyle w:val="a6"/>
      </w:pPr>
      <w:r>
        <w:t xml:space="preserve">Наприклад, для зняття готівки через банкомат, вам потрібна ваша банківська картка та PIN-код. Це також є прикладом багатофакторної </w:t>
      </w:r>
      <w:proofErr w:type="spellStart"/>
      <w:r>
        <w:t>аутентифікації</w:t>
      </w:r>
      <w:proofErr w:type="spellEnd"/>
      <w:r>
        <w:t xml:space="preserve">. Для багатофакторної </w:t>
      </w:r>
      <w:proofErr w:type="spellStart"/>
      <w:r>
        <w:t>аутентифікації</w:t>
      </w:r>
      <w:proofErr w:type="spellEnd"/>
      <w:r>
        <w:t xml:space="preserve"> потрібно декілька типів </w:t>
      </w:r>
      <w:proofErr w:type="spellStart"/>
      <w:r>
        <w:t>аутентифікації</w:t>
      </w:r>
      <w:proofErr w:type="spellEnd"/>
      <w:r>
        <w:t xml:space="preserve">. Найбільш популярною формою </w:t>
      </w:r>
      <w:proofErr w:type="spellStart"/>
      <w:r>
        <w:t>аутентифікації</w:t>
      </w:r>
      <w:proofErr w:type="spellEnd"/>
      <w:r>
        <w:t xml:space="preserve"> є використання паролів.</w:t>
      </w:r>
    </w:p>
    <w:p w:rsidR="00D510B7" w:rsidRDefault="00D510B7" w:rsidP="00D510B7">
      <w:pPr>
        <w:pStyle w:val="a6"/>
      </w:pPr>
      <w:r>
        <w:rPr>
          <w:b/>
          <w:bCs/>
          <w:i/>
          <w:iCs/>
        </w:rPr>
        <w:t>Авторизація</w:t>
      </w:r>
      <w:r>
        <w:rPr>
          <w:b/>
          <w:bCs/>
        </w:rPr>
        <w:t xml:space="preserve"> </w:t>
      </w:r>
      <w:r>
        <w:t>, визначає через свою службу до яких ресурсів можуть отримати доступ користувачі, а також операції, які вони можуть виконувати, як показано на рисунку 2. Деякі системи реалізують це за допомогою списку керування доступом або ACL (</w:t>
      </w:r>
      <w:proofErr w:type="spellStart"/>
      <w:r>
        <w:t>англ</w:t>
      </w:r>
      <w:proofErr w:type="spellEnd"/>
      <w:r>
        <w:t xml:space="preserve">. Access </w:t>
      </w:r>
      <w:proofErr w:type="spellStart"/>
      <w:r>
        <w:t>Control</w:t>
      </w:r>
      <w:proofErr w:type="spellEnd"/>
      <w:r>
        <w:t xml:space="preserve"> </w:t>
      </w:r>
      <w:proofErr w:type="spellStart"/>
      <w:r>
        <w:t>List</w:t>
      </w:r>
      <w:proofErr w:type="spellEnd"/>
      <w:r>
        <w:t xml:space="preserve">). ACL визначає, чи має користувач певні привілеї доступу після проходження </w:t>
      </w:r>
      <w:proofErr w:type="spellStart"/>
      <w:r>
        <w:t>аутентифікації</w:t>
      </w:r>
      <w:proofErr w:type="spellEnd"/>
      <w:r>
        <w:t>. Те, що ви можете увійти в корпоративну мережу, не означає, що у вас є дозвіл на використання високошвидкісного кольорового принтера. Авторизація також може контролювати, коли користувач має доступ до певного ресурсу. Наприклад, співробітники можуть мати доступ до бази даних продажів в робочий час, але система блокує їх у неробочий час.</w:t>
      </w:r>
    </w:p>
    <w:p w:rsidR="00D510B7" w:rsidRDefault="00D510B7" w:rsidP="00D510B7">
      <w:pPr>
        <w:pStyle w:val="a6"/>
      </w:pPr>
      <w:r>
        <w:rPr>
          <w:b/>
          <w:bCs/>
          <w:i/>
          <w:iCs/>
        </w:rPr>
        <w:t xml:space="preserve">Облік </w:t>
      </w:r>
      <w:r>
        <w:t xml:space="preserve">, відстежує дії користувача, а саме, до яких даних вони зверталися, тривалість використання ресурсів та будь-які зроблені зміни. Наприклад, банк відстежує облікові записи кожного клієнта. Аудит цієї системи може виявити час і кількість всіх транзакцій, а також співробітника або системи, які виконували транзакції. Служби обліку </w:t>
      </w:r>
      <w:proofErr w:type="spellStart"/>
      <w:r>
        <w:t>кібербезпеки</w:t>
      </w:r>
      <w:proofErr w:type="spellEnd"/>
      <w:r>
        <w:t xml:space="preserve"> працюють так само. Система відстежує кожну транзакцію даних і надає результати аудиту. Для запровадження аудиту системи адміністратор може налаштувати політики комп'ютера, як показано на рисунку 3.</w:t>
      </w:r>
    </w:p>
    <w:p w:rsidR="00D510B7" w:rsidRDefault="00D510B7" w:rsidP="00D510B7">
      <w:pPr>
        <w:pStyle w:val="a6"/>
      </w:pPr>
      <w:r>
        <w:t>Концепція ААО (AAA) аналогічна використанню кредитної картки, як показано на рисунку 4. Кредитна карта ідентифікує, хто може її використовувати, скільки може витратити цей користувач і веде облік товарів або послуг, які користувач придбав.</w:t>
      </w:r>
    </w:p>
    <w:p w:rsidR="00D510B7" w:rsidRDefault="00D510B7" w:rsidP="00D510B7">
      <w:pPr>
        <w:pStyle w:val="a6"/>
      </w:pPr>
      <w:r>
        <w:t xml:space="preserve">У сфері </w:t>
      </w:r>
      <w:proofErr w:type="spellStart"/>
      <w:r>
        <w:t>кібербезпеки</w:t>
      </w:r>
      <w:proofErr w:type="spellEnd"/>
      <w:r>
        <w:t xml:space="preserve"> облік виконується у режимі реального часу. Веб-сайти, такі як </w:t>
      </w:r>
      <w:proofErr w:type="spellStart"/>
      <w:r>
        <w:t>Norse</w:t>
      </w:r>
      <w:proofErr w:type="spellEnd"/>
      <w:r>
        <w:t xml:space="preserve">, показують атаки в режимі реального часу на основі даних, зібраних в рамках системи обліку або відстеження. Натисніть </w:t>
      </w:r>
      <w:hyperlink r:id="rId11" w:tgtFrame="_blank" w:history="1">
        <w:r>
          <w:rPr>
            <w:rStyle w:val="a7"/>
          </w:rPr>
          <w:t>тут</w:t>
        </w:r>
      </w:hyperlink>
      <w:r>
        <w:t xml:space="preserve"> щоб відвідати веб-сайт </w:t>
      </w:r>
      <w:proofErr w:type="spellStart"/>
      <w:r>
        <w:t>Norse</w:t>
      </w:r>
      <w:proofErr w:type="spellEnd"/>
      <w:r>
        <w:t>.</w:t>
      </w:r>
    </w:p>
    <w:p w:rsidR="00E62E35" w:rsidRDefault="00D510B7" w:rsidP="00D510B7">
      <w:pPr>
        <w:pStyle w:val="1"/>
        <w:rPr>
          <w:noProof/>
        </w:rPr>
      </w:pPr>
      <w:r>
        <w:rPr>
          <w:noProof/>
        </w:rPr>
        <w:lastRenderedPageBreak/>
        <w:drawing>
          <wp:inline distT="0" distB="0" distL="0" distR="0" wp14:anchorId="2BF9B001" wp14:editId="24E1D1DC">
            <wp:extent cx="4546600" cy="3651250"/>
            <wp:effectExtent l="19050" t="0" r="635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cstate="print"/>
                    <a:srcRect l="16342" t="26188" r="17177" b="3776"/>
                    <a:stretch>
                      <a:fillRect/>
                    </a:stretch>
                  </pic:blipFill>
                  <pic:spPr bwMode="auto">
                    <a:xfrm>
                      <a:off x="0" y="0"/>
                      <a:ext cx="4546600" cy="3651250"/>
                    </a:xfrm>
                    <a:prstGeom prst="rect">
                      <a:avLst/>
                    </a:prstGeom>
                    <a:noFill/>
                    <a:ln w="9525">
                      <a:noFill/>
                      <a:miter lim="800000"/>
                      <a:headEnd/>
                      <a:tailEnd/>
                    </a:ln>
                  </pic:spPr>
                </pic:pic>
              </a:graphicData>
            </a:graphic>
          </wp:inline>
        </w:drawing>
      </w:r>
    </w:p>
    <w:p w:rsidR="00E62E35" w:rsidRPr="00E62E35" w:rsidRDefault="00E62E35" w:rsidP="00E62E35">
      <w:pPr>
        <w:jc w:val="center"/>
      </w:pPr>
      <w:r>
        <w:t>Рисунок 1</w:t>
      </w:r>
    </w:p>
    <w:p w:rsidR="00E62E35" w:rsidRDefault="00D510B7" w:rsidP="00E62E35">
      <w:pPr>
        <w:jc w:val="center"/>
      </w:pPr>
      <w:r>
        <w:rPr>
          <w:noProof/>
        </w:rPr>
        <w:drawing>
          <wp:inline distT="0" distB="0" distL="0" distR="0" wp14:anchorId="5F3EEADC" wp14:editId="0BC4D03E">
            <wp:extent cx="4597400" cy="36576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 cstate="print"/>
                    <a:srcRect l="15877" t="26431" r="16899" b="3410"/>
                    <a:stretch>
                      <a:fillRect/>
                    </a:stretch>
                  </pic:blipFill>
                  <pic:spPr bwMode="auto">
                    <a:xfrm>
                      <a:off x="0" y="0"/>
                      <a:ext cx="4597400" cy="3657600"/>
                    </a:xfrm>
                    <a:prstGeom prst="rect">
                      <a:avLst/>
                    </a:prstGeom>
                    <a:noFill/>
                    <a:ln w="9525">
                      <a:noFill/>
                      <a:miter lim="800000"/>
                      <a:headEnd/>
                      <a:tailEnd/>
                    </a:ln>
                  </pic:spPr>
                </pic:pic>
              </a:graphicData>
            </a:graphic>
          </wp:inline>
        </w:drawing>
      </w:r>
      <w:r w:rsidR="00E62E35" w:rsidRPr="00E62E35">
        <w:t xml:space="preserve"> </w:t>
      </w:r>
    </w:p>
    <w:p w:rsidR="00E62E35" w:rsidRPr="00E62E35" w:rsidRDefault="00E62E35" w:rsidP="00E62E35">
      <w:pPr>
        <w:jc w:val="center"/>
      </w:pPr>
      <w:r>
        <w:t xml:space="preserve">Рисунок </w:t>
      </w:r>
      <w:r>
        <w:t>2</w:t>
      </w:r>
    </w:p>
    <w:p w:rsidR="00E62E35" w:rsidRDefault="00D510B7" w:rsidP="00D510B7">
      <w:pPr>
        <w:pStyle w:val="1"/>
        <w:rPr>
          <w:noProof/>
        </w:rPr>
      </w:pPr>
      <w:r>
        <w:rPr>
          <w:noProof/>
        </w:rPr>
        <w:lastRenderedPageBreak/>
        <w:drawing>
          <wp:inline distT="0" distB="0" distL="0" distR="0" wp14:anchorId="4560AA7F" wp14:editId="28799CB6">
            <wp:extent cx="4546600" cy="3575050"/>
            <wp:effectExtent l="1905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 cstate="print"/>
                    <a:srcRect l="17363" t="26797" r="16156" b="4628"/>
                    <a:stretch>
                      <a:fillRect/>
                    </a:stretch>
                  </pic:blipFill>
                  <pic:spPr bwMode="auto">
                    <a:xfrm>
                      <a:off x="0" y="0"/>
                      <a:ext cx="4546600" cy="3575050"/>
                    </a:xfrm>
                    <a:prstGeom prst="rect">
                      <a:avLst/>
                    </a:prstGeom>
                    <a:noFill/>
                    <a:ln w="9525">
                      <a:noFill/>
                      <a:miter lim="800000"/>
                      <a:headEnd/>
                      <a:tailEnd/>
                    </a:ln>
                  </pic:spPr>
                </pic:pic>
              </a:graphicData>
            </a:graphic>
          </wp:inline>
        </w:drawing>
      </w:r>
    </w:p>
    <w:p w:rsidR="00E62E35" w:rsidRPr="00E62E35" w:rsidRDefault="00E62E35" w:rsidP="00E62E35">
      <w:pPr>
        <w:jc w:val="center"/>
      </w:pPr>
      <w:r>
        <w:t xml:space="preserve">Рисунок </w:t>
      </w:r>
      <w:r>
        <w:t>3</w:t>
      </w:r>
    </w:p>
    <w:p w:rsidR="00D510B7" w:rsidRDefault="00D510B7" w:rsidP="00D510B7">
      <w:pPr>
        <w:pStyle w:val="1"/>
        <w:rPr>
          <w:noProof/>
        </w:rPr>
      </w:pPr>
      <w:r>
        <w:rPr>
          <w:noProof/>
        </w:rPr>
        <w:drawing>
          <wp:inline distT="0" distB="0" distL="0" distR="0" wp14:anchorId="5C7DAC09" wp14:editId="5C3DBEC4">
            <wp:extent cx="4546600" cy="3651250"/>
            <wp:effectExtent l="1905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 cstate="print"/>
                    <a:srcRect l="16713" t="25944" r="16806" b="4019"/>
                    <a:stretch>
                      <a:fillRect/>
                    </a:stretch>
                  </pic:blipFill>
                  <pic:spPr bwMode="auto">
                    <a:xfrm>
                      <a:off x="0" y="0"/>
                      <a:ext cx="4546600" cy="3651250"/>
                    </a:xfrm>
                    <a:prstGeom prst="rect">
                      <a:avLst/>
                    </a:prstGeom>
                    <a:noFill/>
                    <a:ln w="9525">
                      <a:noFill/>
                      <a:miter lim="800000"/>
                      <a:headEnd/>
                      <a:tailEnd/>
                    </a:ln>
                  </pic:spPr>
                </pic:pic>
              </a:graphicData>
            </a:graphic>
          </wp:inline>
        </w:drawing>
      </w:r>
    </w:p>
    <w:p w:rsidR="00E62E35" w:rsidRPr="00E62E35" w:rsidRDefault="00E62E35" w:rsidP="00E62E35">
      <w:pPr>
        <w:jc w:val="center"/>
      </w:pPr>
      <w:r>
        <w:t xml:space="preserve">Рисунок </w:t>
      </w:r>
      <w:r>
        <w:t>4</w:t>
      </w:r>
    </w:p>
    <w:p w:rsidR="00D510B7" w:rsidRPr="00C73484" w:rsidRDefault="00D510B7" w:rsidP="00D510B7">
      <w:pPr>
        <w:pStyle w:val="1"/>
      </w:pPr>
      <w:r w:rsidRPr="00C73484">
        <w:t>Закони та відповідальність</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Конфіденційність і </w:t>
      </w:r>
      <w:proofErr w:type="spellStart"/>
      <w:r w:rsidRPr="00C73484">
        <w:rPr>
          <w:rFonts w:ascii="Times New Roman" w:eastAsia="Times New Roman" w:hAnsi="Times New Roman" w:cs="Times New Roman"/>
          <w:sz w:val="24"/>
          <w:szCs w:val="24"/>
        </w:rPr>
        <w:t>приватність</w:t>
      </w:r>
      <w:proofErr w:type="spellEnd"/>
      <w:r w:rsidRPr="00C73484">
        <w:rPr>
          <w:rFonts w:ascii="Times New Roman" w:eastAsia="Times New Roman" w:hAnsi="Times New Roman" w:cs="Times New Roman"/>
          <w:sz w:val="24"/>
          <w:szCs w:val="24"/>
        </w:rPr>
        <w:t xml:space="preserve"> здаються взаємозамінними, але з юридичної точки зору вони означають різні речі. Більшість приватних даних конфіденційні, але не всі конфіденційні дані є приватними. Доступ до конфіденційної інформації відбувається після підтвердження правильної авторизації. Фінансові установи, лікарні, медичні працівники, юридичні фірми та </w:t>
      </w:r>
      <w:r w:rsidRPr="00C73484">
        <w:rPr>
          <w:rFonts w:ascii="Times New Roman" w:eastAsia="Times New Roman" w:hAnsi="Times New Roman" w:cs="Times New Roman"/>
          <w:sz w:val="24"/>
          <w:szCs w:val="24"/>
        </w:rPr>
        <w:lastRenderedPageBreak/>
        <w:t xml:space="preserve">підприємства обробляють конфіденційну інформацію. Конфіденційна інформація має непублічний статус. Збереження конфіденційності - це скоріше етичний обов’язок.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proofErr w:type="spellStart"/>
      <w:r w:rsidRPr="00C73484">
        <w:rPr>
          <w:rFonts w:ascii="Times New Roman" w:eastAsia="Times New Roman" w:hAnsi="Times New Roman" w:cs="Times New Roman"/>
          <w:sz w:val="24"/>
          <w:szCs w:val="24"/>
        </w:rPr>
        <w:t>Приватність</w:t>
      </w:r>
      <w:proofErr w:type="spellEnd"/>
      <w:r w:rsidRPr="00C73484">
        <w:rPr>
          <w:rFonts w:ascii="Times New Roman" w:eastAsia="Times New Roman" w:hAnsi="Times New Roman" w:cs="Times New Roman"/>
          <w:sz w:val="24"/>
          <w:szCs w:val="24"/>
        </w:rPr>
        <w:t xml:space="preserve"> пов'язана з правильним використанням даних. Коли організації збирають інформацію, надану клієнтами або співробітниками, вони повинні використовувати ці дані лише за прямим призначенням. Більшість організацій зажадають, щоб клієнт або співробітник підписали необхідний документ, надавши організації право використовувати дані.</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Всі закони </w:t>
      </w:r>
      <w:proofErr w:type="spellStart"/>
      <w:r w:rsidRPr="00C73484">
        <w:rPr>
          <w:rFonts w:ascii="Times New Roman" w:eastAsia="Times New Roman" w:hAnsi="Times New Roman" w:cs="Times New Roman"/>
          <w:sz w:val="24"/>
          <w:szCs w:val="24"/>
        </w:rPr>
        <w:t>закони</w:t>
      </w:r>
      <w:proofErr w:type="spellEnd"/>
      <w:r w:rsidRPr="00C73484">
        <w:rPr>
          <w:rFonts w:ascii="Times New Roman" w:eastAsia="Times New Roman" w:hAnsi="Times New Roman" w:cs="Times New Roman"/>
          <w:sz w:val="24"/>
          <w:szCs w:val="24"/>
        </w:rPr>
        <w:t xml:space="preserve"> США, які перераховані на рисунку 1, включають положення про захист приватного життя. На рисунку 2 наведена вибірка законів інших країн. Більшість з цих законів є відповіддю на масове зростання збору даних.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Зростаюче число законів, що стосуються </w:t>
      </w:r>
      <w:proofErr w:type="spellStart"/>
      <w:r w:rsidRPr="00C73484">
        <w:rPr>
          <w:rFonts w:ascii="Times New Roman" w:eastAsia="Times New Roman" w:hAnsi="Times New Roman" w:cs="Times New Roman"/>
          <w:sz w:val="24"/>
          <w:szCs w:val="24"/>
        </w:rPr>
        <w:t>приватності</w:t>
      </w:r>
      <w:proofErr w:type="spellEnd"/>
      <w:r w:rsidRPr="00C73484">
        <w:rPr>
          <w:rFonts w:ascii="Times New Roman" w:eastAsia="Times New Roman" w:hAnsi="Times New Roman" w:cs="Times New Roman"/>
          <w:sz w:val="24"/>
          <w:szCs w:val="24"/>
        </w:rPr>
        <w:t xml:space="preserve">, створює величезне навантаження для організацій, які збирають і аналізують дані. Політика - кращий спосіб для організації дотримуватися законів, що стосуються конфіденційності. Політики дозволяють організаціям застосовувати певні правила, процедури і процеси при зборі, зберіганні та спільному використанні даних. </w:t>
      </w:r>
    </w:p>
    <w:p w:rsidR="0061394D" w:rsidRDefault="00D510B7" w:rsidP="0061394D">
      <w:pPr>
        <w:pStyle w:val="1"/>
        <w:jc w:val="left"/>
      </w:pPr>
      <w:r>
        <w:rPr>
          <w:noProof/>
        </w:rPr>
        <w:drawing>
          <wp:inline distT="0" distB="0" distL="0" distR="0" wp14:anchorId="45D55BA2" wp14:editId="252920C8">
            <wp:extent cx="2894684" cy="1888176"/>
            <wp:effectExtent l="0" t="0" r="127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6" cstate="print"/>
                    <a:srcRect l="24068" t="38490" r="33612" b="25299"/>
                    <a:stretch/>
                  </pic:blipFill>
                  <pic:spPr bwMode="auto">
                    <a:xfrm>
                      <a:off x="0" y="0"/>
                      <a:ext cx="2894209" cy="1887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DB64B6" wp14:editId="3CB35B9B">
            <wp:extent cx="3491345" cy="1027216"/>
            <wp:effectExtent l="0" t="0" r="0" b="190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7" cstate="print"/>
                    <a:srcRect l="24239" t="40719" r="24608" b="40477"/>
                    <a:stretch/>
                  </pic:blipFill>
                  <pic:spPr bwMode="auto">
                    <a:xfrm>
                      <a:off x="0" y="0"/>
                      <a:ext cx="3498335" cy="1029273"/>
                    </a:xfrm>
                    <a:prstGeom prst="rect">
                      <a:avLst/>
                    </a:prstGeom>
                    <a:noFill/>
                    <a:ln>
                      <a:noFill/>
                    </a:ln>
                    <a:extLst>
                      <a:ext uri="{53640926-AAD7-44D8-BBD7-CCE9431645EC}">
                        <a14:shadowObscured xmlns:a14="http://schemas.microsoft.com/office/drawing/2010/main"/>
                      </a:ext>
                    </a:extLst>
                  </pic:spPr>
                </pic:pic>
              </a:graphicData>
            </a:graphic>
          </wp:inline>
        </w:drawing>
      </w:r>
    </w:p>
    <w:p w:rsidR="00D510B7" w:rsidRPr="00C73484" w:rsidRDefault="00D510B7" w:rsidP="0061394D">
      <w:pPr>
        <w:pStyle w:val="1"/>
      </w:pPr>
      <w:r w:rsidRPr="00C73484">
        <w:t>Принцип цілісності даних</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48BD0AC5" wp14:editId="1753157D">
            <wp:simplePos x="0" y="0"/>
            <wp:positionH relativeFrom="column">
              <wp:posOffset>20955</wp:posOffset>
            </wp:positionH>
            <wp:positionV relativeFrom="paragraph">
              <wp:posOffset>31115</wp:posOffset>
            </wp:positionV>
            <wp:extent cx="2990850" cy="2762250"/>
            <wp:effectExtent l="19050" t="0" r="0" b="0"/>
            <wp:wrapSquare wrapText="bothSides"/>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 cstate="print"/>
                    <a:srcRect l="27577" t="31669" r="28691" b="15347"/>
                    <a:stretch>
                      <a:fillRect/>
                    </a:stretch>
                  </pic:blipFill>
                  <pic:spPr bwMode="auto">
                    <a:xfrm>
                      <a:off x="0" y="0"/>
                      <a:ext cx="2990850" cy="2762250"/>
                    </a:xfrm>
                    <a:prstGeom prst="rect">
                      <a:avLst/>
                    </a:prstGeom>
                    <a:noFill/>
                    <a:ln w="9525">
                      <a:noFill/>
                      <a:miter lim="800000"/>
                      <a:headEnd/>
                      <a:tailEnd/>
                    </a:ln>
                  </pic:spPr>
                </pic:pic>
              </a:graphicData>
            </a:graphic>
          </wp:anchor>
        </w:drawing>
      </w:r>
      <w:r w:rsidRPr="00C73484">
        <w:rPr>
          <w:rFonts w:ascii="Times New Roman" w:eastAsia="Times New Roman" w:hAnsi="Times New Roman" w:cs="Times New Roman"/>
          <w:sz w:val="24"/>
          <w:szCs w:val="24"/>
        </w:rPr>
        <w:t xml:space="preserve">Цілісність - це точність, узгодженість і достовірність даних протягом всього життєвого циклу. Іншими словами цілісність - це якість. Дані піддаються деяким операціям, таким як збір, зберігання, вилучення, оновлення та передача. Дані повинні залишатися незмінними під час виконання всіх цих операцій неавторизованими суб'єктами.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Методи, які використовуються для забезпечення цілісності даних, включають хешування, перевірку достовірності даних, перевірку узгодженості даних і керування доступом. Системи цілісності даних можуть </w:t>
      </w:r>
      <w:r w:rsidRPr="00C73484">
        <w:rPr>
          <w:rFonts w:ascii="Times New Roman" w:eastAsia="Times New Roman" w:hAnsi="Times New Roman" w:cs="Times New Roman"/>
          <w:sz w:val="24"/>
          <w:szCs w:val="24"/>
        </w:rPr>
        <w:lastRenderedPageBreak/>
        <w:t>включати один або декілька методів, наведених вище.</w:t>
      </w:r>
    </w:p>
    <w:p w:rsidR="00D510B7" w:rsidRPr="00C73484" w:rsidRDefault="00D510B7" w:rsidP="00D510B7">
      <w:pPr>
        <w:pStyle w:val="1"/>
      </w:pPr>
      <w:r w:rsidRPr="00C73484">
        <w:t>Потреба в цілісності даних</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Цілісність даних є фундаментальним компонентом інформаційної безпеки. Потреба в цілісності даних залежить від того, як організація використовує дані. Наприклад, </w:t>
      </w:r>
      <w:proofErr w:type="spellStart"/>
      <w:r w:rsidRPr="00C73484">
        <w:rPr>
          <w:rFonts w:ascii="Times New Roman" w:eastAsia="Times New Roman" w:hAnsi="Times New Roman" w:cs="Times New Roman"/>
          <w:sz w:val="24"/>
          <w:szCs w:val="24"/>
        </w:rPr>
        <w:t>Facebook</w:t>
      </w:r>
      <w:proofErr w:type="spellEnd"/>
      <w:r w:rsidRPr="00C73484">
        <w:rPr>
          <w:rFonts w:ascii="Times New Roman" w:eastAsia="Times New Roman" w:hAnsi="Times New Roman" w:cs="Times New Roman"/>
          <w:sz w:val="24"/>
          <w:szCs w:val="24"/>
        </w:rPr>
        <w:t xml:space="preserve"> не перевіряє дані, які користувач публікує в профілі. Банк або фінансова організація надають більшого значення цілісності даних, ніж </w:t>
      </w:r>
      <w:proofErr w:type="spellStart"/>
      <w:r w:rsidRPr="00C73484">
        <w:rPr>
          <w:rFonts w:ascii="Times New Roman" w:eastAsia="Times New Roman" w:hAnsi="Times New Roman" w:cs="Times New Roman"/>
          <w:sz w:val="24"/>
          <w:szCs w:val="24"/>
        </w:rPr>
        <w:t>Facebook</w:t>
      </w:r>
      <w:proofErr w:type="spellEnd"/>
      <w:r w:rsidRPr="00C73484">
        <w:rPr>
          <w:rFonts w:ascii="Times New Roman" w:eastAsia="Times New Roman" w:hAnsi="Times New Roman" w:cs="Times New Roman"/>
          <w:sz w:val="24"/>
          <w:szCs w:val="24"/>
        </w:rPr>
        <w:t xml:space="preserve">. Транзакції і рахунки клієнтів повинні бути точними. В організації охорони здоров'я цілісність даних може бути питанням життя або смерті. Інформація в рецептах повинна бути точною.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Захист цілісності даних є постійною проблемою для більшості організацій. Втрата цілісності даних може привести до того, що всі дані будуть недостовірними або непридатними для використання.</w:t>
      </w:r>
    </w:p>
    <w:p w:rsidR="0061394D" w:rsidRDefault="00D510B7" w:rsidP="00D510B7">
      <w:pPr>
        <w:pStyle w:val="1"/>
      </w:pPr>
      <w:r>
        <w:rPr>
          <w:noProof/>
        </w:rPr>
        <w:drawing>
          <wp:inline distT="0" distB="0" distL="0" distR="0" wp14:anchorId="58D3D4CC" wp14:editId="51976A54">
            <wp:extent cx="4260850" cy="3175000"/>
            <wp:effectExtent l="1905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 cstate="print"/>
                    <a:srcRect l="18756" t="26675" r="18941" b="12424"/>
                    <a:stretch>
                      <a:fillRect/>
                    </a:stretch>
                  </pic:blipFill>
                  <pic:spPr bwMode="auto">
                    <a:xfrm>
                      <a:off x="0" y="0"/>
                      <a:ext cx="4260850" cy="3175000"/>
                    </a:xfrm>
                    <a:prstGeom prst="rect">
                      <a:avLst/>
                    </a:prstGeom>
                    <a:noFill/>
                    <a:ln w="9525">
                      <a:noFill/>
                      <a:miter lim="800000"/>
                      <a:headEnd/>
                      <a:tailEnd/>
                    </a:ln>
                  </pic:spPr>
                </pic:pic>
              </a:graphicData>
            </a:graphic>
          </wp:inline>
        </w:drawing>
      </w:r>
      <w:r>
        <w:rPr>
          <w:noProof/>
        </w:rPr>
        <w:drawing>
          <wp:inline distT="0" distB="0" distL="0" distR="0" wp14:anchorId="38D6F8A6" wp14:editId="2A0DD3DE">
            <wp:extent cx="2431850" cy="955964"/>
            <wp:effectExtent l="0" t="0" r="698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0" cstate="print"/>
                    <a:srcRect l="26093" t="65211" r="38347" b="16452"/>
                    <a:stretch/>
                  </pic:blipFill>
                  <pic:spPr bwMode="auto">
                    <a:xfrm>
                      <a:off x="0" y="0"/>
                      <a:ext cx="2431884" cy="9559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85C423" wp14:editId="79C26068">
            <wp:extent cx="2691683" cy="948058"/>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1" cstate="print"/>
                    <a:srcRect l="25780" t="65229" r="34819" b="16565"/>
                    <a:stretch/>
                  </pic:blipFill>
                  <pic:spPr bwMode="auto">
                    <a:xfrm>
                      <a:off x="0" y="0"/>
                      <a:ext cx="2694602" cy="9490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F972FD" wp14:editId="6CBD1B77">
            <wp:extent cx="3353945" cy="920337"/>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cstate="print"/>
                    <a:srcRect l="25917" t="65493" r="25009" b="16841"/>
                    <a:stretch/>
                  </pic:blipFill>
                  <pic:spPr bwMode="auto">
                    <a:xfrm>
                      <a:off x="0" y="0"/>
                      <a:ext cx="3356158" cy="920944"/>
                    </a:xfrm>
                    <a:prstGeom prst="rect">
                      <a:avLst/>
                    </a:prstGeom>
                    <a:noFill/>
                    <a:ln>
                      <a:noFill/>
                    </a:ln>
                    <a:extLst>
                      <a:ext uri="{53640926-AAD7-44D8-BBD7-CCE9431645EC}">
                        <a14:shadowObscured xmlns:a14="http://schemas.microsoft.com/office/drawing/2010/main"/>
                      </a:ext>
                    </a:extLst>
                  </pic:spPr>
                </pic:pic>
              </a:graphicData>
            </a:graphic>
          </wp:inline>
        </w:drawing>
      </w:r>
    </w:p>
    <w:p w:rsidR="00D510B7" w:rsidRPr="00C73484" w:rsidRDefault="00D510B7" w:rsidP="00D510B7">
      <w:pPr>
        <w:pStyle w:val="1"/>
      </w:pPr>
      <w:r w:rsidRPr="00C73484">
        <w:t>Перевірка цілісності</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Перевірка цілісності - це спосіб вимірювання узгодженості набору даних (файлу, зображення або записів). Перевірка цілісності виконується за допомогою такого процесу як хеш-функції для миттєвого формування відбитку даних. Перевірка цілісності використовує цей відбиток аби переконатися, що дані залишилися незмінними.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lastRenderedPageBreak/>
        <w:t xml:space="preserve">Контрольна сума є одним із прикладів хеш-функції. Контрольна сума підтверджує цілісність файлів або рядків символів до і після їх передачі з одного пристрою на інший через локальну мережу або Інтернет. Контрольна сума просто перетворює кожну частину інформації в значення і підсумовує їх. Щоб перевірити цілісність даних, система, яка отримала файл, повторює цей процес. Якщо дві суми рівні, дані дійсні (рисунок 1). Якщо вони не рівні, десь в процесі передачі відбулася зміна (рис. 2).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На сьогоднішній день популярні такі хеш-функції як MD5, SHA-1, SHA-256 і SHA-512. Ці хеш-функції використовують складні математичні алгоритми. Значення хешу використовується для порівняння. Наприклад, після завантаження файлу користувач може перевірити його цілісність, порівнюючи хеш-значення джерела з тим, яке генерується будь-яким хеш-калькулятором. </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Організації використовують контроль версій для запобігання випадковим змінам від авторизованих користувачів. Два користувачі не можуть оновити один і той самий об'єкт. Об'єктами можуть бути файли, записи бази даних або транзакції. Наприклад, у першого користувача, який відкрив документ, є дозвіл на зміну цього документа. У другого - є версія лише для читання.</w:t>
      </w:r>
    </w:p>
    <w:p w:rsidR="00D510B7" w:rsidRPr="00C73484"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Точні резервні копії допомагають зберегти цілісність даних, якщо дані пошкоджені. Організації необхідно перевірити результат резервного копіювання, щоб забезпечити цілісність резервного копіювання до втрати даних. </w:t>
      </w:r>
    </w:p>
    <w:p w:rsidR="00D510B7" w:rsidRDefault="00D510B7" w:rsidP="0071118B">
      <w:pPr>
        <w:spacing w:after="0" w:line="240" w:lineRule="auto"/>
        <w:rPr>
          <w:rFonts w:ascii="Times New Roman" w:eastAsia="Times New Roman" w:hAnsi="Times New Roman" w:cs="Times New Roman"/>
          <w:sz w:val="24"/>
          <w:szCs w:val="24"/>
          <w:lang w:val="ru-RU"/>
        </w:rPr>
      </w:pPr>
      <w:r w:rsidRPr="00C73484">
        <w:rPr>
          <w:rFonts w:ascii="Times New Roman" w:eastAsia="Times New Roman" w:hAnsi="Times New Roman" w:cs="Times New Roman"/>
          <w:sz w:val="24"/>
          <w:szCs w:val="24"/>
        </w:rPr>
        <w:t>Авторизація визначає, хто має доступ до ресурсів організації, виходячи з необхідності. Наприклад, дозвіл на доступ до файлів і засоби контролю доступу користувачів гарантують, що тільки деякі користувачі можуть змінювати дані. Адміністратор може встановлювати дозволи для файлу тільки для читання. В результаті користувач, який одержує доступ до цього файлу, не може вносити ніяких змін.</w:t>
      </w:r>
    </w:p>
    <w:p w:rsidR="0071118B" w:rsidRDefault="0071118B" w:rsidP="0071118B">
      <w:pPr>
        <w:spacing w:after="0" w:line="240" w:lineRule="auto"/>
        <w:jc w:val="center"/>
        <w:rPr>
          <w:rFonts w:ascii="Times New Roman" w:eastAsia="Times New Roman" w:hAnsi="Times New Roman" w:cs="Times New Roman"/>
          <w:sz w:val="24"/>
          <w:szCs w:val="24"/>
          <w:lang w:val="ru-RU"/>
        </w:rPr>
      </w:pPr>
      <w:r>
        <w:rPr>
          <w:noProof/>
        </w:rPr>
        <w:drawing>
          <wp:inline distT="0" distB="0" distL="0" distR="0" wp14:anchorId="1850BB5D" wp14:editId="6C309E8C">
            <wp:extent cx="4317691" cy="3438817"/>
            <wp:effectExtent l="0" t="0" r="6985"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cstate="print"/>
                    <a:srcRect l="16620" t="25944" r="15413" b="3045"/>
                    <a:stretch>
                      <a:fillRect/>
                    </a:stretch>
                  </pic:blipFill>
                  <pic:spPr bwMode="auto">
                    <a:xfrm>
                      <a:off x="0" y="0"/>
                      <a:ext cx="4317691" cy="3438817"/>
                    </a:xfrm>
                    <a:prstGeom prst="rect">
                      <a:avLst/>
                    </a:prstGeom>
                    <a:noFill/>
                    <a:ln w="9525">
                      <a:noFill/>
                      <a:miter lim="800000"/>
                      <a:headEnd/>
                      <a:tailEnd/>
                    </a:ln>
                  </pic:spPr>
                </pic:pic>
              </a:graphicData>
            </a:graphic>
          </wp:inline>
        </w:drawing>
      </w:r>
    </w:p>
    <w:p w:rsidR="0071118B" w:rsidRPr="0071118B" w:rsidRDefault="0071118B" w:rsidP="0071118B">
      <w:pPr>
        <w:spacing w:after="0" w:line="240" w:lineRule="auto"/>
        <w:jc w:val="center"/>
        <w:rPr>
          <w:rFonts w:ascii="Times New Roman" w:eastAsia="Times New Roman" w:hAnsi="Times New Roman" w:cs="Times New Roman"/>
          <w:sz w:val="24"/>
          <w:szCs w:val="24"/>
          <w:lang w:val="ru-RU"/>
        </w:rPr>
      </w:pPr>
      <w:r w:rsidRPr="0071118B">
        <w:rPr>
          <w:rFonts w:ascii="Times New Roman" w:hAnsi="Times New Roman" w:cs="Times New Roman"/>
          <w:sz w:val="24"/>
          <w:szCs w:val="24"/>
        </w:rPr>
        <w:t>Рисунок 1</w:t>
      </w:r>
    </w:p>
    <w:p w:rsidR="0061394D" w:rsidRDefault="00D510B7" w:rsidP="0061394D">
      <w:pPr>
        <w:pStyle w:val="1"/>
        <w:spacing w:after="0"/>
      </w:pPr>
      <w:r>
        <w:rPr>
          <w:noProof/>
        </w:rPr>
        <w:lastRenderedPageBreak/>
        <w:drawing>
          <wp:inline distT="0" distB="0" distL="0" distR="0" wp14:anchorId="4A432EF9" wp14:editId="0E6DEED6">
            <wp:extent cx="4648200" cy="3692525"/>
            <wp:effectExtent l="0" t="0" r="0" b="317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4" cstate="print"/>
                    <a:srcRect l="16435" t="25274" r="15599" b="3898"/>
                    <a:stretch/>
                  </pic:blipFill>
                  <pic:spPr bwMode="auto">
                    <a:xfrm>
                      <a:off x="0" y="0"/>
                      <a:ext cx="4648200" cy="3692525"/>
                    </a:xfrm>
                    <a:prstGeom prst="rect">
                      <a:avLst/>
                    </a:prstGeom>
                    <a:noFill/>
                    <a:ln>
                      <a:noFill/>
                    </a:ln>
                    <a:extLst>
                      <a:ext uri="{53640926-AAD7-44D8-BBD7-CCE9431645EC}">
                        <a14:shadowObscured xmlns:a14="http://schemas.microsoft.com/office/drawing/2010/main"/>
                      </a:ext>
                    </a:extLst>
                  </pic:spPr>
                </pic:pic>
              </a:graphicData>
            </a:graphic>
          </wp:inline>
        </w:drawing>
      </w:r>
    </w:p>
    <w:p w:rsidR="00D510B7" w:rsidRDefault="0061394D" w:rsidP="0061394D">
      <w:pPr>
        <w:pStyle w:val="1"/>
        <w:spacing w:after="0"/>
        <w:rPr>
          <w:rFonts w:ascii="Times New Roman" w:hAnsi="Times New Roman" w:cs="Times New Roman"/>
          <w:b w:val="0"/>
          <w:caps w:val="0"/>
          <w:sz w:val="24"/>
          <w:szCs w:val="24"/>
        </w:rPr>
      </w:pPr>
      <w:r w:rsidRPr="0061394D">
        <w:rPr>
          <w:rFonts w:ascii="Times New Roman" w:hAnsi="Times New Roman" w:cs="Times New Roman"/>
          <w:b w:val="0"/>
          <w:caps w:val="0"/>
          <w:sz w:val="24"/>
          <w:szCs w:val="24"/>
        </w:rPr>
        <w:t xml:space="preserve">Рисунок </w:t>
      </w:r>
      <w:r>
        <w:rPr>
          <w:rFonts w:ascii="Times New Roman" w:hAnsi="Times New Roman" w:cs="Times New Roman"/>
          <w:b w:val="0"/>
          <w:caps w:val="0"/>
          <w:sz w:val="24"/>
          <w:szCs w:val="24"/>
        </w:rPr>
        <w:t>2</w:t>
      </w:r>
    </w:p>
    <w:p w:rsidR="0061394D" w:rsidRPr="0061394D" w:rsidRDefault="0061394D" w:rsidP="0061394D">
      <w:pPr>
        <w:spacing w:after="0"/>
      </w:pPr>
    </w:p>
    <w:p w:rsidR="00D510B7" w:rsidRPr="007231ED" w:rsidRDefault="0061394D" w:rsidP="00D510B7">
      <w:pPr>
        <w:pStyle w:val="1"/>
      </w:pPr>
      <w:r>
        <w:rPr>
          <w:noProof/>
        </w:rPr>
        <w:drawing>
          <wp:inline distT="0" distB="0" distL="0" distR="0">
            <wp:extent cx="2772410" cy="3051175"/>
            <wp:effectExtent l="0" t="0" r="889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434" t="26563" r="29991" b="14860"/>
                    <a:stretch/>
                  </pic:blipFill>
                  <pic:spPr bwMode="auto">
                    <a:xfrm>
                      <a:off x="0" y="0"/>
                      <a:ext cx="2772410" cy="3051175"/>
                    </a:xfrm>
                    <a:prstGeom prst="rect">
                      <a:avLst/>
                    </a:prstGeom>
                    <a:noFill/>
                    <a:ln>
                      <a:noFill/>
                    </a:ln>
                    <a:extLst>
                      <a:ext uri="{53640926-AAD7-44D8-BBD7-CCE9431645EC}">
                        <a14:shadowObscured xmlns:a14="http://schemas.microsoft.com/office/drawing/2010/main"/>
                      </a:ext>
                    </a:extLst>
                  </pic:spPr>
                </pic:pic>
              </a:graphicData>
            </a:graphic>
          </wp:inline>
        </w:drawing>
      </w:r>
      <w:r w:rsidR="00D510B7" w:rsidRPr="007231ED">
        <w:t>Принцип доступності</w:t>
      </w:r>
    </w:p>
    <w:p w:rsidR="00D510B7" w:rsidRPr="007231E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 xml:space="preserve">Доступність даних - це принцип, який використовується для опису необхідності постійно підтримувати доступність інформаційних систем і послуг. Кібератаки і </w:t>
      </w:r>
      <w:proofErr w:type="spellStart"/>
      <w:r w:rsidRPr="007231ED">
        <w:rPr>
          <w:rFonts w:ascii="Times New Roman" w:eastAsia="Times New Roman" w:hAnsi="Times New Roman" w:cs="Times New Roman"/>
          <w:sz w:val="24"/>
          <w:szCs w:val="24"/>
        </w:rPr>
        <w:t>збої</w:t>
      </w:r>
      <w:proofErr w:type="spellEnd"/>
      <w:r w:rsidRPr="007231ED">
        <w:rPr>
          <w:rFonts w:ascii="Times New Roman" w:eastAsia="Times New Roman" w:hAnsi="Times New Roman" w:cs="Times New Roman"/>
          <w:sz w:val="24"/>
          <w:szCs w:val="24"/>
        </w:rPr>
        <w:t xml:space="preserve"> системи можуть перешкоджати доступу до інформаційних систем і служб. Наприклад, перериванням доступності веб-сайту шляхом виведення його з ладу можуть скористатися конкуренти. Ці атаки типу «відмова в обслуговуванні» (</w:t>
      </w:r>
      <w:proofErr w:type="spellStart"/>
      <w:r w:rsidRPr="007231ED">
        <w:rPr>
          <w:rFonts w:ascii="Times New Roman" w:eastAsia="Times New Roman" w:hAnsi="Times New Roman" w:cs="Times New Roman"/>
          <w:sz w:val="24"/>
          <w:szCs w:val="24"/>
        </w:rPr>
        <w:t>DoS</w:t>
      </w:r>
      <w:proofErr w:type="spellEnd"/>
      <w:r w:rsidRPr="007231ED">
        <w:rPr>
          <w:rFonts w:ascii="Times New Roman" w:eastAsia="Times New Roman" w:hAnsi="Times New Roman" w:cs="Times New Roman"/>
          <w:sz w:val="24"/>
          <w:szCs w:val="24"/>
        </w:rPr>
        <w:t>) загрожують доступності системи і не дозволяють користувачам отримувати доступ до інформаційних систем і використовувати їх при необхідності.</w:t>
      </w:r>
    </w:p>
    <w:p w:rsidR="00D510B7" w:rsidRPr="007231E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 xml:space="preserve">Методи, які використовуються для забезпечення доступності, включають системне резервування, резервне копіювання системи, підвищену </w:t>
      </w:r>
      <w:proofErr w:type="spellStart"/>
      <w:r w:rsidRPr="007231ED">
        <w:rPr>
          <w:rFonts w:ascii="Times New Roman" w:eastAsia="Times New Roman" w:hAnsi="Times New Roman" w:cs="Times New Roman"/>
          <w:sz w:val="24"/>
          <w:szCs w:val="24"/>
        </w:rPr>
        <w:t>відмовостійкість</w:t>
      </w:r>
      <w:proofErr w:type="spellEnd"/>
      <w:r w:rsidRPr="007231ED">
        <w:rPr>
          <w:rFonts w:ascii="Times New Roman" w:eastAsia="Times New Roman" w:hAnsi="Times New Roman" w:cs="Times New Roman"/>
          <w:sz w:val="24"/>
          <w:szCs w:val="24"/>
        </w:rPr>
        <w:t xml:space="preserve"> системи, технічне обслуговування обладнання, сучасні операційні системи та програмне забезпечення і плани по швидкому відновленню від непередбачених лих.</w:t>
      </w:r>
    </w:p>
    <w:p w:rsidR="00D510B7" w:rsidRPr="007231ED" w:rsidRDefault="00D510B7" w:rsidP="00D510B7">
      <w:pPr>
        <w:pStyle w:val="1"/>
      </w:pPr>
      <w:r w:rsidRPr="007231ED">
        <w:lastRenderedPageBreak/>
        <w:t>П'ять дев'яток</w:t>
      </w:r>
    </w:p>
    <w:p w:rsidR="00D510B7" w:rsidRPr="007231E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Люди використовують різні інформаційні системи в повсякденному житті. Комп'ютери та інформаційні системи контролюють зв'язок, транспорт і виробництво продукції. Постійна доступність інформаційних систем необхідна для сучасного життя. Термін «висока доступність» описує системи, призначені для запобігання простоям. Висока доступність забезпечує рівень продуктивності протягом більш тривалого, ніж зазвичай, періоду. Системи високої доступності найчастіше використовують три принципи проектування (рисунок 1):</w:t>
      </w:r>
    </w:p>
    <w:p w:rsidR="00D510B7" w:rsidRPr="007231ED" w:rsidRDefault="00D510B7" w:rsidP="0071118B">
      <w:pPr>
        <w:numPr>
          <w:ilvl w:val="0"/>
          <w:numId w:val="10"/>
        </w:numPr>
        <w:spacing w:after="0"/>
        <w:ind w:left="714" w:hanging="357"/>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Усунути окремі точки відмови</w:t>
      </w:r>
    </w:p>
    <w:p w:rsidR="00D510B7" w:rsidRPr="007231ED" w:rsidRDefault="00D510B7" w:rsidP="0071118B">
      <w:pPr>
        <w:numPr>
          <w:ilvl w:val="0"/>
          <w:numId w:val="11"/>
        </w:numPr>
        <w:spacing w:after="0"/>
        <w:ind w:left="714" w:hanging="357"/>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Забезпечити надійний план швидкого відновлення роботи на випадок надзвичайної ситуації</w:t>
      </w:r>
    </w:p>
    <w:p w:rsidR="00D510B7" w:rsidRPr="007231ED" w:rsidRDefault="00D510B7" w:rsidP="0071118B">
      <w:pPr>
        <w:numPr>
          <w:ilvl w:val="0"/>
          <w:numId w:val="12"/>
        </w:numPr>
        <w:spacing w:after="0"/>
        <w:ind w:left="714" w:hanging="357"/>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Виявлення збоїв у міру їх виникнення</w:t>
      </w:r>
    </w:p>
    <w:p w:rsidR="00D510B7" w:rsidRPr="007231E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Мета полягає в тому, щоб продовжувати працювати в екстремальних умовах, наприклад під час атаки. Одна з найпопулярніших технологій високої доступності - п'ять дев'яток. Назва п'ять дев'яток пов’язана з доступністю ресурсу 99,999% часу. Це означає, що час простою становить менше 5,26 хвилин на рік. На рисунку 2 представлені три кроки для досягнення п'яти дев'яток.</w:t>
      </w:r>
    </w:p>
    <w:p w:rsidR="0071118B" w:rsidRPr="0071118B" w:rsidRDefault="00D510B7" w:rsidP="0071118B">
      <w:pPr>
        <w:pStyle w:val="1"/>
        <w:spacing w:after="0"/>
        <w:jc w:val="left"/>
        <w:rPr>
          <w:lang w:val="ru-RU"/>
        </w:rPr>
      </w:pPr>
      <w:r>
        <w:rPr>
          <w:noProof/>
        </w:rPr>
        <w:drawing>
          <wp:inline distT="0" distB="0" distL="0" distR="0" wp14:anchorId="128FCD8B" wp14:editId="31CD0E9C">
            <wp:extent cx="4329597" cy="3628339"/>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6" cstate="print"/>
                    <a:srcRect l="16620" t="26245" r="20056" b="4141"/>
                    <a:stretch/>
                  </pic:blipFill>
                  <pic:spPr bwMode="auto">
                    <a:xfrm>
                      <a:off x="0" y="0"/>
                      <a:ext cx="4330700" cy="3629264"/>
                    </a:xfrm>
                    <a:prstGeom prst="rect">
                      <a:avLst/>
                    </a:prstGeom>
                    <a:noFill/>
                    <a:ln>
                      <a:noFill/>
                    </a:ln>
                    <a:extLst>
                      <a:ext uri="{53640926-AAD7-44D8-BBD7-CCE9431645EC}">
                        <a14:shadowObscured xmlns:a14="http://schemas.microsoft.com/office/drawing/2010/main"/>
                      </a:ext>
                    </a:extLst>
                  </pic:spPr>
                </pic:pic>
              </a:graphicData>
            </a:graphic>
          </wp:inline>
        </w:drawing>
      </w:r>
      <w:r w:rsidR="0071118B">
        <w:rPr>
          <w:lang w:val="ru-RU"/>
        </w:rPr>
        <w:t xml:space="preserve"> </w:t>
      </w:r>
      <w:r w:rsidR="0071118B">
        <w:rPr>
          <w:noProof/>
        </w:rPr>
        <w:drawing>
          <wp:inline distT="0" distB="0" distL="0" distR="0" wp14:anchorId="499C8E47" wp14:editId="160B2505">
            <wp:extent cx="1667866" cy="994867"/>
            <wp:effectExtent l="0" t="0" r="889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27" cstate="print"/>
                    <a:srcRect l="53339" t="42257" r="22274" b="38660"/>
                    <a:stretch/>
                  </pic:blipFill>
                  <pic:spPr bwMode="auto">
                    <a:xfrm>
                      <a:off x="0" y="0"/>
                      <a:ext cx="1667905" cy="994890"/>
                    </a:xfrm>
                    <a:prstGeom prst="rect">
                      <a:avLst/>
                    </a:prstGeom>
                    <a:noFill/>
                    <a:ln>
                      <a:noFill/>
                    </a:ln>
                    <a:extLst>
                      <a:ext uri="{53640926-AAD7-44D8-BBD7-CCE9431645EC}">
                        <a14:shadowObscured xmlns:a14="http://schemas.microsoft.com/office/drawing/2010/main"/>
                      </a:ext>
                    </a:extLst>
                  </pic:spPr>
                </pic:pic>
              </a:graphicData>
            </a:graphic>
          </wp:inline>
        </w:drawing>
      </w:r>
    </w:p>
    <w:p w:rsidR="0071118B" w:rsidRDefault="0071118B" w:rsidP="0071118B">
      <w:pPr>
        <w:pStyle w:val="1"/>
        <w:spacing w:after="0"/>
        <w:rPr>
          <w:rFonts w:ascii="Times New Roman" w:hAnsi="Times New Roman" w:cs="Times New Roman"/>
          <w:b w:val="0"/>
          <w:caps w:val="0"/>
          <w:sz w:val="24"/>
          <w:szCs w:val="24"/>
          <w:lang w:val="ru-RU"/>
        </w:rPr>
      </w:pPr>
      <w:r w:rsidRPr="0071118B">
        <w:rPr>
          <w:rFonts w:ascii="Times New Roman" w:hAnsi="Times New Roman" w:cs="Times New Roman"/>
          <w:b w:val="0"/>
          <w:caps w:val="0"/>
          <w:sz w:val="24"/>
          <w:szCs w:val="24"/>
          <w:lang w:val="ru-RU"/>
        </w:rPr>
        <w:t>Рисунок 1</w:t>
      </w:r>
    </w:p>
    <w:p w:rsidR="0071118B" w:rsidRPr="0071118B" w:rsidRDefault="0071118B" w:rsidP="0071118B">
      <w:pPr>
        <w:rPr>
          <w:lang w:val="ru-RU"/>
        </w:rPr>
      </w:pPr>
    </w:p>
    <w:p w:rsidR="0071118B" w:rsidRDefault="00D510B7" w:rsidP="0071118B">
      <w:pPr>
        <w:pStyle w:val="1"/>
        <w:spacing w:after="0"/>
        <w:rPr>
          <w:lang w:val="ru-RU"/>
        </w:rPr>
      </w:pPr>
      <w:r>
        <w:rPr>
          <w:noProof/>
        </w:rPr>
        <w:lastRenderedPageBreak/>
        <w:drawing>
          <wp:inline distT="0" distB="0" distL="0" distR="0" wp14:anchorId="47653D2F" wp14:editId="11E907EC">
            <wp:extent cx="4396436" cy="3669519"/>
            <wp:effectExtent l="0" t="0" r="4445" b="762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28" cstate="print"/>
                    <a:srcRect l="16899" t="25649" r="18756" b="3899"/>
                    <a:stretch/>
                  </pic:blipFill>
                  <pic:spPr bwMode="auto">
                    <a:xfrm>
                      <a:off x="0" y="0"/>
                      <a:ext cx="4400550" cy="3672953"/>
                    </a:xfrm>
                    <a:prstGeom prst="rect">
                      <a:avLst/>
                    </a:prstGeom>
                    <a:noFill/>
                    <a:ln>
                      <a:noFill/>
                    </a:ln>
                    <a:extLst>
                      <a:ext uri="{53640926-AAD7-44D8-BBD7-CCE9431645EC}">
                        <a14:shadowObscured xmlns:a14="http://schemas.microsoft.com/office/drawing/2010/main"/>
                      </a:ext>
                    </a:extLst>
                  </pic:spPr>
                </pic:pic>
              </a:graphicData>
            </a:graphic>
          </wp:inline>
        </w:drawing>
      </w:r>
    </w:p>
    <w:p w:rsidR="0071118B" w:rsidRDefault="0071118B" w:rsidP="0071118B">
      <w:pPr>
        <w:pStyle w:val="1"/>
        <w:spacing w:after="0"/>
        <w:rPr>
          <w:rFonts w:ascii="Times New Roman" w:hAnsi="Times New Roman" w:cs="Times New Roman"/>
          <w:b w:val="0"/>
          <w:caps w:val="0"/>
          <w:sz w:val="24"/>
          <w:szCs w:val="24"/>
          <w:lang w:val="ru-RU"/>
        </w:rPr>
      </w:pPr>
      <w:r w:rsidRPr="0071118B">
        <w:rPr>
          <w:rFonts w:ascii="Times New Roman" w:hAnsi="Times New Roman" w:cs="Times New Roman"/>
          <w:b w:val="0"/>
          <w:caps w:val="0"/>
          <w:sz w:val="24"/>
          <w:szCs w:val="24"/>
          <w:lang w:val="ru-RU"/>
        </w:rPr>
        <w:t>Рисунок 1</w:t>
      </w:r>
      <w:r>
        <w:rPr>
          <w:rFonts w:ascii="Times New Roman" w:hAnsi="Times New Roman" w:cs="Times New Roman"/>
          <w:b w:val="0"/>
          <w:caps w:val="0"/>
          <w:sz w:val="24"/>
          <w:szCs w:val="24"/>
          <w:lang w:val="ru-RU"/>
        </w:rPr>
        <w:t xml:space="preserve"> (</w:t>
      </w:r>
      <w:proofErr w:type="spellStart"/>
      <w:r>
        <w:rPr>
          <w:rFonts w:ascii="Times New Roman" w:hAnsi="Times New Roman" w:cs="Times New Roman"/>
          <w:b w:val="0"/>
          <w:caps w:val="0"/>
          <w:sz w:val="24"/>
          <w:szCs w:val="24"/>
          <w:lang w:val="ru-RU"/>
        </w:rPr>
        <w:t>продовження</w:t>
      </w:r>
      <w:proofErr w:type="spellEnd"/>
      <w:r>
        <w:rPr>
          <w:rFonts w:ascii="Times New Roman" w:hAnsi="Times New Roman" w:cs="Times New Roman"/>
          <w:b w:val="0"/>
          <w:caps w:val="0"/>
          <w:sz w:val="24"/>
          <w:szCs w:val="24"/>
          <w:lang w:val="ru-RU"/>
        </w:rPr>
        <w:t>)</w:t>
      </w:r>
    </w:p>
    <w:p w:rsidR="0071118B" w:rsidRDefault="0071118B" w:rsidP="0071118B">
      <w:pPr>
        <w:pStyle w:val="1"/>
        <w:spacing w:after="0"/>
        <w:jc w:val="left"/>
        <w:rPr>
          <w:lang w:val="ru-RU"/>
        </w:rPr>
      </w:pPr>
      <w:r>
        <w:rPr>
          <w:noProof/>
        </w:rPr>
        <w:drawing>
          <wp:inline distT="0" distB="0" distL="0" distR="0" wp14:anchorId="2DB2018A" wp14:editId="20F1DB3C">
            <wp:extent cx="4484218" cy="3638872"/>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29" cstate="print"/>
                    <a:srcRect l="16249" t="26587" r="18106" b="3532"/>
                    <a:stretch/>
                  </pic:blipFill>
                  <pic:spPr bwMode="auto">
                    <a:xfrm>
                      <a:off x="0" y="0"/>
                      <a:ext cx="4489450" cy="36431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EF10B" wp14:editId="16020917">
            <wp:extent cx="1531480" cy="1694165"/>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0" cstate="print"/>
                    <a:srcRect l="58460" t="42069" r="19095" b="25362"/>
                    <a:stretch/>
                  </pic:blipFill>
                  <pic:spPr bwMode="auto">
                    <a:xfrm>
                      <a:off x="0" y="0"/>
                      <a:ext cx="1534933" cy="1697985"/>
                    </a:xfrm>
                    <a:prstGeom prst="rect">
                      <a:avLst/>
                    </a:prstGeom>
                    <a:noFill/>
                    <a:ln>
                      <a:noFill/>
                    </a:ln>
                    <a:extLst>
                      <a:ext uri="{53640926-AAD7-44D8-BBD7-CCE9431645EC}">
                        <a14:shadowObscured xmlns:a14="http://schemas.microsoft.com/office/drawing/2010/main"/>
                      </a:ext>
                    </a:extLst>
                  </pic:spPr>
                </pic:pic>
              </a:graphicData>
            </a:graphic>
          </wp:inline>
        </w:drawing>
      </w:r>
    </w:p>
    <w:p w:rsidR="008046B1" w:rsidRDefault="008046B1" w:rsidP="008046B1">
      <w:pPr>
        <w:pStyle w:val="1"/>
        <w:spacing w:after="0"/>
        <w:rPr>
          <w:rFonts w:ascii="Times New Roman" w:hAnsi="Times New Roman" w:cs="Times New Roman"/>
          <w:b w:val="0"/>
          <w:caps w:val="0"/>
          <w:sz w:val="24"/>
          <w:szCs w:val="24"/>
          <w:lang w:val="ru-RU"/>
        </w:rPr>
      </w:pPr>
      <w:r w:rsidRPr="0071118B">
        <w:rPr>
          <w:rFonts w:ascii="Times New Roman" w:hAnsi="Times New Roman" w:cs="Times New Roman"/>
          <w:b w:val="0"/>
          <w:caps w:val="0"/>
          <w:sz w:val="24"/>
          <w:szCs w:val="24"/>
          <w:lang w:val="ru-RU"/>
        </w:rPr>
        <w:t xml:space="preserve">Рисунок </w:t>
      </w:r>
      <w:r>
        <w:rPr>
          <w:rFonts w:ascii="Times New Roman" w:hAnsi="Times New Roman" w:cs="Times New Roman"/>
          <w:b w:val="0"/>
          <w:caps w:val="0"/>
          <w:sz w:val="24"/>
          <w:szCs w:val="24"/>
          <w:lang w:val="ru-RU"/>
        </w:rPr>
        <w:t>2</w:t>
      </w:r>
    </w:p>
    <w:p w:rsidR="0071118B" w:rsidRPr="0071118B" w:rsidRDefault="0071118B" w:rsidP="0071118B">
      <w:pPr>
        <w:rPr>
          <w:lang w:val="ru-RU"/>
        </w:rPr>
      </w:pPr>
    </w:p>
    <w:p w:rsidR="00D510B7" w:rsidRDefault="00D510B7" w:rsidP="00FC79A1">
      <w:pPr>
        <w:pStyle w:val="1"/>
        <w:spacing w:after="0"/>
      </w:pPr>
      <w:r>
        <w:rPr>
          <w:noProof/>
        </w:rPr>
        <w:lastRenderedPageBreak/>
        <w:drawing>
          <wp:inline distT="0" distB="0" distL="0" distR="0" wp14:anchorId="576CC61F" wp14:editId="02F977BF">
            <wp:extent cx="4491533" cy="3633857"/>
            <wp:effectExtent l="0" t="0" r="4445" b="508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1" cstate="print"/>
                    <a:srcRect l="16063" t="26455" r="18199" b="3776"/>
                    <a:stretch/>
                  </pic:blipFill>
                  <pic:spPr bwMode="auto">
                    <a:xfrm>
                      <a:off x="0" y="0"/>
                      <a:ext cx="4495800" cy="3637309"/>
                    </a:xfrm>
                    <a:prstGeom prst="rect">
                      <a:avLst/>
                    </a:prstGeom>
                    <a:noFill/>
                    <a:ln>
                      <a:noFill/>
                    </a:ln>
                    <a:extLst>
                      <a:ext uri="{53640926-AAD7-44D8-BBD7-CCE9431645EC}">
                        <a14:shadowObscured xmlns:a14="http://schemas.microsoft.com/office/drawing/2010/main"/>
                      </a:ext>
                    </a:extLst>
                  </pic:spPr>
                </pic:pic>
              </a:graphicData>
            </a:graphic>
          </wp:inline>
        </w:drawing>
      </w:r>
    </w:p>
    <w:p w:rsidR="00FC79A1" w:rsidRDefault="00FC79A1" w:rsidP="00FC79A1">
      <w:pPr>
        <w:spacing w:after="0"/>
        <w:jc w:val="center"/>
        <w:rPr>
          <w:rFonts w:ascii="Times New Roman" w:hAnsi="Times New Roman" w:cs="Times New Roman"/>
          <w:sz w:val="24"/>
          <w:szCs w:val="24"/>
          <w:lang w:val="ru-RU"/>
        </w:rPr>
      </w:pPr>
      <w:r w:rsidRPr="00FC79A1">
        <w:rPr>
          <w:rFonts w:ascii="Times New Roman" w:hAnsi="Times New Roman" w:cs="Times New Roman"/>
          <w:sz w:val="24"/>
          <w:szCs w:val="24"/>
          <w:lang w:val="ru-RU"/>
        </w:rPr>
        <w:t>Рисунок 1 (</w:t>
      </w:r>
      <w:proofErr w:type="spellStart"/>
      <w:r w:rsidRPr="00FC79A1">
        <w:rPr>
          <w:rFonts w:ascii="Times New Roman" w:hAnsi="Times New Roman" w:cs="Times New Roman"/>
          <w:sz w:val="24"/>
          <w:szCs w:val="24"/>
          <w:lang w:val="ru-RU"/>
        </w:rPr>
        <w:t>продовження</w:t>
      </w:r>
      <w:proofErr w:type="spellEnd"/>
      <w:r w:rsidRPr="00FC79A1">
        <w:rPr>
          <w:rFonts w:ascii="Times New Roman" w:hAnsi="Times New Roman" w:cs="Times New Roman"/>
          <w:sz w:val="24"/>
          <w:szCs w:val="24"/>
          <w:lang w:val="ru-RU"/>
        </w:rPr>
        <w:t>)</w:t>
      </w:r>
    </w:p>
    <w:p w:rsidR="00FC79A1" w:rsidRPr="00FC79A1" w:rsidRDefault="00FC79A1" w:rsidP="00FC79A1">
      <w:pPr>
        <w:spacing w:after="0"/>
        <w:jc w:val="center"/>
      </w:pPr>
    </w:p>
    <w:p w:rsidR="00D510B7" w:rsidRPr="007231ED" w:rsidRDefault="00D510B7" w:rsidP="00D510B7">
      <w:pPr>
        <w:pStyle w:val="1"/>
      </w:pPr>
      <w:r w:rsidRPr="007231ED">
        <w:t>Забезпечення доступності</w:t>
      </w:r>
    </w:p>
    <w:p w:rsidR="00D510B7" w:rsidRPr="007231E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Організації можуть забезпечити доступність, регулярно виконуючи такі дії:</w:t>
      </w:r>
    </w:p>
    <w:p w:rsidR="00D510B7" w:rsidRPr="007231ED" w:rsidRDefault="00D510B7" w:rsidP="00D510B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Обслуговування обладнання</w:t>
      </w:r>
    </w:p>
    <w:p w:rsidR="00D510B7" w:rsidRPr="007231ED" w:rsidRDefault="00D510B7" w:rsidP="00D510B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Оновлення ОС та системи</w:t>
      </w:r>
    </w:p>
    <w:p w:rsidR="00D510B7" w:rsidRPr="007231ED" w:rsidRDefault="00D510B7" w:rsidP="00D510B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Резервне копіювання</w:t>
      </w:r>
    </w:p>
    <w:p w:rsidR="00D510B7" w:rsidRPr="007231ED" w:rsidRDefault="00D510B7" w:rsidP="00D510B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Планування дій на випадок стихійних лих</w:t>
      </w:r>
    </w:p>
    <w:p w:rsidR="00D510B7" w:rsidRPr="007231ED" w:rsidRDefault="00D510B7" w:rsidP="00D510B7">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Нові технологічні реалізації</w:t>
      </w:r>
    </w:p>
    <w:p w:rsidR="00D510B7" w:rsidRPr="007231ED" w:rsidRDefault="00D510B7" w:rsidP="00D510B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Моніторинг надзвичайної активності</w:t>
      </w:r>
    </w:p>
    <w:p w:rsidR="00D510B7" w:rsidRPr="007231ED" w:rsidRDefault="00D510B7" w:rsidP="00D510B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231ED">
        <w:rPr>
          <w:rFonts w:ascii="Times New Roman" w:eastAsia="Times New Roman" w:hAnsi="Times New Roman" w:cs="Times New Roman"/>
          <w:sz w:val="24"/>
          <w:szCs w:val="24"/>
        </w:rPr>
        <w:t>Перевірка доступності</w:t>
      </w:r>
    </w:p>
    <w:p w:rsidR="00D510B7" w:rsidRDefault="00D510B7" w:rsidP="00D510B7">
      <w:r>
        <w:rPr>
          <w:noProof/>
        </w:rPr>
        <w:lastRenderedPageBreak/>
        <w:drawing>
          <wp:inline distT="0" distB="0" distL="0" distR="0" wp14:anchorId="4C311518" wp14:editId="1203161C">
            <wp:extent cx="4418381" cy="3114594"/>
            <wp:effectExtent l="0" t="0" r="127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2" cstate="print"/>
                    <a:srcRect l="16435" t="26598" r="18941" b="13642"/>
                    <a:stretch/>
                  </pic:blipFill>
                  <pic:spPr bwMode="auto">
                    <a:xfrm>
                      <a:off x="0" y="0"/>
                      <a:ext cx="4419600" cy="31154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73E23A" wp14:editId="47BA8B6F">
            <wp:extent cx="1550686" cy="2204658"/>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33" cstate="print"/>
                    <a:srcRect l="58211" t="37515" r="19127" b="20220"/>
                    <a:stretch/>
                  </pic:blipFill>
                  <pic:spPr bwMode="auto">
                    <a:xfrm>
                      <a:off x="0" y="0"/>
                      <a:ext cx="1549836" cy="22034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83FC49" wp14:editId="147269FE">
            <wp:extent cx="1452943" cy="2170999"/>
            <wp:effectExtent l="0" t="0" r="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34" cstate="print"/>
                    <a:srcRect l="58053" t="37637" r="20613" b="20544"/>
                    <a:stretch/>
                  </pic:blipFill>
                  <pic:spPr bwMode="auto">
                    <a:xfrm>
                      <a:off x="0" y="0"/>
                      <a:ext cx="1459057" cy="21801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58F737" wp14:editId="6410A676">
            <wp:extent cx="1520247" cy="2120511"/>
            <wp:effectExtent l="0" t="0" r="381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35" cstate="print"/>
                    <a:srcRect l="58279" t="37515" r="19499" b="21823"/>
                    <a:stretch/>
                  </pic:blipFill>
                  <pic:spPr bwMode="auto">
                    <a:xfrm>
                      <a:off x="0" y="0"/>
                      <a:ext cx="1520246" cy="21205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CEE085" wp14:editId="34883E7C">
            <wp:extent cx="1486602" cy="219343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6" cstate="print"/>
                    <a:srcRect l="57956" t="36906" r="20219" b="20851"/>
                    <a:stretch/>
                  </pic:blipFill>
                  <pic:spPr bwMode="auto">
                    <a:xfrm>
                      <a:off x="0" y="0"/>
                      <a:ext cx="1492586" cy="22022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D1F1BD" wp14:editId="3633BF92">
            <wp:extent cx="1458552" cy="2165389"/>
            <wp:effectExtent l="0" t="0" r="889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37" cstate="print"/>
                    <a:srcRect l="58292" t="37732" r="20359" b="20691"/>
                    <a:stretch/>
                  </pic:blipFill>
                  <pic:spPr bwMode="auto">
                    <a:xfrm>
                      <a:off x="0" y="0"/>
                      <a:ext cx="1460015" cy="2167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490AB1" wp14:editId="5F2C3384">
            <wp:extent cx="4400550" cy="3060700"/>
            <wp:effectExtent l="1905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8" cstate="print"/>
                    <a:srcRect l="16806" t="26553" r="18849" b="14738"/>
                    <a:stretch>
                      <a:fillRect/>
                    </a:stretch>
                  </pic:blipFill>
                  <pic:spPr bwMode="auto">
                    <a:xfrm>
                      <a:off x="0" y="0"/>
                      <a:ext cx="4400550" cy="3060700"/>
                    </a:xfrm>
                    <a:prstGeom prst="rect">
                      <a:avLst/>
                    </a:prstGeom>
                    <a:noFill/>
                    <a:ln w="9525">
                      <a:noFill/>
                      <a:miter lim="800000"/>
                      <a:headEnd/>
                      <a:tailEnd/>
                    </a:ln>
                  </pic:spPr>
                </pic:pic>
              </a:graphicData>
            </a:graphic>
          </wp:inline>
        </w:drawing>
      </w:r>
    </w:p>
    <w:p w:rsidR="00D510B7" w:rsidRPr="003C0C4D"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Типи сховищ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Збережені дані належать до даних у стані спокою. Дані в стані спокою означають, що пристрій зберігання зберігає дані, коли жоден користувач або процес не використовує їх. </w:t>
      </w:r>
      <w:r w:rsidRPr="003C0C4D">
        <w:rPr>
          <w:rFonts w:ascii="Times New Roman" w:eastAsia="Times New Roman" w:hAnsi="Times New Roman" w:cs="Times New Roman"/>
          <w:sz w:val="24"/>
          <w:szCs w:val="24"/>
        </w:rPr>
        <w:lastRenderedPageBreak/>
        <w:t xml:space="preserve">Пристрій зберігання може бути локальним (на обчислювальному пристрої) або централізованим (в мережі). Існує багато опцій для зберігання даних.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Пряме сховище (</w:t>
      </w:r>
      <w:proofErr w:type="spellStart"/>
      <w:r w:rsidRPr="003C0C4D">
        <w:rPr>
          <w:rFonts w:ascii="Times New Roman" w:eastAsia="Times New Roman" w:hAnsi="Times New Roman" w:cs="Times New Roman"/>
          <w:sz w:val="24"/>
          <w:szCs w:val="24"/>
        </w:rPr>
        <w:t>direct-attached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DAS) - це сховище, що під'єднане до комп'ютера. Жорсткий диск або USB-накопичувач - приклад сховища з прямим підключенням. За замовчуванням системи не налаштовані для спільного використання сховища з прямим підключенням.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Резервний масив незалежних дисків (</w:t>
      </w:r>
      <w:proofErr w:type="spellStart"/>
      <w:r w:rsidRPr="003C0C4D">
        <w:rPr>
          <w:rFonts w:ascii="Times New Roman" w:eastAsia="Times New Roman" w:hAnsi="Times New Roman" w:cs="Times New Roman"/>
          <w:sz w:val="24"/>
          <w:szCs w:val="24"/>
        </w:rPr>
        <w:t>Redundant</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array</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of</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independent</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disks</w:t>
      </w:r>
      <w:proofErr w:type="spellEnd"/>
      <w:r w:rsidRPr="003C0C4D">
        <w:rPr>
          <w:rFonts w:ascii="Times New Roman" w:eastAsia="Times New Roman" w:hAnsi="Times New Roman" w:cs="Times New Roman"/>
          <w:sz w:val="24"/>
          <w:szCs w:val="24"/>
        </w:rPr>
        <w:t xml:space="preserve">, RAID) використовує кілька жорстких дисків у масиві і являє собою об'єднання декількох дисків, які розглядаються операційною системою як один. RAID забезпечує підвищену продуктивність і </w:t>
      </w:r>
      <w:proofErr w:type="spellStart"/>
      <w:r w:rsidRPr="003C0C4D">
        <w:rPr>
          <w:rFonts w:ascii="Times New Roman" w:eastAsia="Times New Roman" w:hAnsi="Times New Roman" w:cs="Times New Roman"/>
          <w:sz w:val="24"/>
          <w:szCs w:val="24"/>
        </w:rPr>
        <w:t>відмовостійкість</w:t>
      </w:r>
      <w:proofErr w:type="spellEnd"/>
      <w:r w:rsidRPr="003C0C4D">
        <w:rPr>
          <w:rFonts w:ascii="Times New Roman" w:eastAsia="Times New Roman" w:hAnsi="Times New Roman" w:cs="Times New Roman"/>
          <w:sz w:val="24"/>
          <w:szCs w:val="24"/>
        </w:rPr>
        <w:t xml:space="preserve">.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Мережний пристрій зберігання даних (</w:t>
      </w:r>
      <w:proofErr w:type="spellStart"/>
      <w:r w:rsidRPr="003C0C4D">
        <w:rPr>
          <w:rFonts w:ascii="Times New Roman" w:eastAsia="Times New Roman" w:hAnsi="Times New Roman" w:cs="Times New Roman"/>
          <w:sz w:val="24"/>
          <w:szCs w:val="24"/>
        </w:rPr>
        <w:t>network</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attached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NAS) - це пристрій, підключений до мережі, який дозволяє авторизованим користувачами зберігати та отримувати дані з централізованого сховища. Пристрої NAS гнучкі і масштабовані, що дозволяє адміністраторам збільшувати ємність у разі необхідності.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Мережа зберігання даних (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area</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network</w:t>
      </w:r>
      <w:proofErr w:type="spellEnd"/>
      <w:r w:rsidRPr="003C0C4D">
        <w:rPr>
          <w:rFonts w:ascii="Times New Roman" w:eastAsia="Times New Roman" w:hAnsi="Times New Roman" w:cs="Times New Roman"/>
          <w:sz w:val="24"/>
          <w:szCs w:val="24"/>
        </w:rPr>
        <w:t xml:space="preserve">, SAN) - це мережна система зберігання, яка </w:t>
      </w:r>
      <w:proofErr w:type="spellStart"/>
      <w:r w:rsidRPr="003C0C4D">
        <w:rPr>
          <w:rFonts w:ascii="Times New Roman" w:eastAsia="Times New Roman" w:hAnsi="Times New Roman" w:cs="Times New Roman"/>
          <w:sz w:val="24"/>
          <w:szCs w:val="24"/>
        </w:rPr>
        <w:t>під'єднується</w:t>
      </w:r>
      <w:proofErr w:type="spellEnd"/>
      <w:r w:rsidRPr="003C0C4D">
        <w:rPr>
          <w:rFonts w:ascii="Times New Roman" w:eastAsia="Times New Roman" w:hAnsi="Times New Roman" w:cs="Times New Roman"/>
          <w:sz w:val="24"/>
          <w:szCs w:val="24"/>
        </w:rPr>
        <w:t xml:space="preserve"> до мережі за допомогою високошвидкісних інтерфейсів. Це дозволяє підвищити продуктивність і забезпечує можливість підключення декількох серверів до централізованого дискового сховища.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Хмарне сховище (</w:t>
      </w:r>
      <w:proofErr w:type="spellStart"/>
      <w:r w:rsidRPr="003C0C4D">
        <w:rPr>
          <w:rFonts w:ascii="Times New Roman" w:eastAsia="Times New Roman" w:hAnsi="Times New Roman" w:cs="Times New Roman"/>
          <w:sz w:val="24"/>
          <w:szCs w:val="24"/>
        </w:rPr>
        <w:t>Cloud</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storage</w:t>
      </w:r>
      <w:proofErr w:type="spellEnd"/>
      <w:r w:rsidRPr="003C0C4D">
        <w:rPr>
          <w:rFonts w:ascii="Times New Roman" w:eastAsia="Times New Roman" w:hAnsi="Times New Roman" w:cs="Times New Roman"/>
          <w:sz w:val="24"/>
          <w:szCs w:val="24"/>
        </w:rPr>
        <w:t xml:space="preserve">) - це вид віддаленого сховища, при якому використовується простір на накопичувачах в дата-центрі провайдера, доступ до даних може бути організований з будь-якого комп'ютера з доступом до мережі Інтернет. </w:t>
      </w:r>
      <w:proofErr w:type="spellStart"/>
      <w:r w:rsidRPr="003C0C4D">
        <w:rPr>
          <w:rFonts w:ascii="Times New Roman" w:eastAsia="Times New Roman" w:hAnsi="Times New Roman" w:cs="Times New Roman"/>
          <w:sz w:val="24"/>
          <w:szCs w:val="24"/>
        </w:rPr>
        <w:t>Google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Drive</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iCloud</w:t>
      </w:r>
      <w:proofErr w:type="spellEnd"/>
      <w:r w:rsidRPr="003C0C4D">
        <w:rPr>
          <w:rFonts w:ascii="Times New Roman" w:eastAsia="Times New Roman" w:hAnsi="Times New Roman" w:cs="Times New Roman"/>
          <w:sz w:val="24"/>
          <w:szCs w:val="24"/>
        </w:rPr>
        <w:t xml:space="preserve"> і </w:t>
      </w:r>
      <w:proofErr w:type="spellStart"/>
      <w:r w:rsidRPr="003C0C4D">
        <w:rPr>
          <w:rFonts w:ascii="Times New Roman" w:eastAsia="Times New Roman" w:hAnsi="Times New Roman" w:cs="Times New Roman"/>
          <w:sz w:val="24"/>
          <w:szCs w:val="24"/>
        </w:rPr>
        <w:t>Dropbox</w:t>
      </w:r>
      <w:proofErr w:type="spellEnd"/>
      <w:r w:rsidRPr="003C0C4D">
        <w:rPr>
          <w:rFonts w:ascii="Times New Roman" w:eastAsia="Times New Roman" w:hAnsi="Times New Roman" w:cs="Times New Roman"/>
          <w:sz w:val="24"/>
          <w:szCs w:val="24"/>
        </w:rPr>
        <w:t xml:space="preserve"> - все це приклади постачальників хмарних сховищ.</w:t>
      </w:r>
    </w:p>
    <w:p w:rsidR="00D510B7" w:rsidRPr="003C0C4D"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збережених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Збереження даних - це складне завдання для організацій. Для покращення зберігання даних організації можуть вдатися до автоматизації та виконувати централізоване резервне копіювання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Сховище з прямим підключенням може бути одним з найскладніших типів зберігання даних з точки зору контролю та керування. Воно найбільш вразливе до шкідливих атак на локальний </w:t>
      </w:r>
      <w:proofErr w:type="spellStart"/>
      <w:r w:rsidRPr="003C0C4D">
        <w:rPr>
          <w:rFonts w:ascii="Times New Roman" w:eastAsia="Times New Roman" w:hAnsi="Times New Roman" w:cs="Times New Roman"/>
          <w:sz w:val="24"/>
          <w:szCs w:val="24"/>
        </w:rPr>
        <w:t>хост</w:t>
      </w:r>
      <w:proofErr w:type="spellEnd"/>
      <w:r w:rsidRPr="003C0C4D">
        <w:rPr>
          <w:rFonts w:ascii="Times New Roman" w:eastAsia="Times New Roman" w:hAnsi="Times New Roman" w:cs="Times New Roman"/>
          <w:sz w:val="24"/>
          <w:szCs w:val="24"/>
        </w:rPr>
        <w:t xml:space="preserve">. Збережені дані можуть також містити дані резервного копіювання. Резервні копії можуть створюватися вручну або автоматично. Організації повинні обмежувати типи даних, що зберігаються в сховищі з прямим підключенням. Зокрема, на них не слід зберігати критично важливі дані.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Мережні системи зберігання пропонують більш безпечний варіант. Такі мережні системи зберігання даних як RAID, SAN і NAS забезпечують більшу продуктивність та надлишковість. Проте мережні системи зберігання складніші для налаштування та керування. Також вони обробляють більші обсяги даних, що створює значний ризик для організації при виході пристрою з ладу. Особливу увагу при використанні мережних систем зберігання даних слід приділяти налаштуванню, тестуванню і моніторингу системи.</w:t>
      </w:r>
    </w:p>
    <w:p w:rsidR="00D510B7" w:rsidRPr="003C0C4D"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Методи передачі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Передача даних - це надсилання інформації з одного пристрою на інший. Існує багато способів передачі інформації між пристроями:</w:t>
      </w:r>
    </w:p>
    <w:p w:rsidR="00D510B7" w:rsidRPr="003C0C4D" w:rsidRDefault="00D510B7" w:rsidP="00D510B7">
      <w:pPr>
        <w:numPr>
          <w:ilvl w:val="0"/>
          <w:numId w:val="20"/>
        </w:numPr>
        <w:spacing w:before="100" w:beforeAutospacing="1" w:after="100" w:afterAutospacing="1" w:line="240" w:lineRule="auto"/>
        <w:rPr>
          <w:rFonts w:ascii="Times New Roman" w:eastAsia="Times New Roman" w:hAnsi="Times New Roman" w:cs="Times New Roman"/>
          <w:sz w:val="24"/>
          <w:szCs w:val="24"/>
        </w:rPr>
      </w:pPr>
      <w:proofErr w:type="spellStart"/>
      <w:r w:rsidRPr="003C0C4D">
        <w:rPr>
          <w:rFonts w:ascii="Times New Roman" w:eastAsia="Times New Roman" w:hAnsi="Times New Roman" w:cs="Times New Roman"/>
          <w:b/>
          <w:bCs/>
          <w:sz w:val="24"/>
          <w:szCs w:val="24"/>
        </w:rPr>
        <w:lastRenderedPageBreak/>
        <w:t>Sneaker</w:t>
      </w:r>
      <w:proofErr w:type="spellEnd"/>
      <w:r w:rsidRPr="003C0C4D">
        <w:rPr>
          <w:rFonts w:ascii="Times New Roman" w:eastAsia="Times New Roman" w:hAnsi="Times New Roman" w:cs="Times New Roman"/>
          <w:b/>
          <w:bCs/>
          <w:sz w:val="24"/>
          <w:szCs w:val="24"/>
        </w:rPr>
        <w:t xml:space="preserve"> </w:t>
      </w:r>
      <w:proofErr w:type="spellStart"/>
      <w:r w:rsidRPr="003C0C4D">
        <w:rPr>
          <w:rFonts w:ascii="Times New Roman" w:eastAsia="Times New Roman" w:hAnsi="Times New Roman" w:cs="Times New Roman"/>
          <w:b/>
          <w:bCs/>
          <w:sz w:val="24"/>
          <w:szCs w:val="24"/>
        </w:rPr>
        <w:t>net</w:t>
      </w:r>
      <w:proofErr w:type="spellEnd"/>
      <w:r w:rsidRPr="003C0C4D">
        <w:rPr>
          <w:rFonts w:ascii="Times New Roman" w:eastAsia="Times New Roman" w:hAnsi="Times New Roman" w:cs="Times New Roman"/>
          <w:sz w:val="24"/>
          <w:szCs w:val="24"/>
        </w:rPr>
        <w:t xml:space="preserve"> - використовує знімні носії для фізичного переміщення даних з одного комп'ютера на інший</w:t>
      </w:r>
    </w:p>
    <w:p w:rsidR="00D510B7" w:rsidRPr="003C0C4D" w:rsidRDefault="00D510B7" w:rsidP="00D510B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Дротові мережі</w:t>
      </w:r>
      <w:r w:rsidRPr="003C0C4D">
        <w:rPr>
          <w:rFonts w:ascii="Times New Roman" w:eastAsia="Times New Roman" w:hAnsi="Times New Roman" w:cs="Times New Roman"/>
          <w:sz w:val="24"/>
          <w:szCs w:val="24"/>
        </w:rPr>
        <w:t xml:space="preserve"> - використовують кабелі для передачі даних</w:t>
      </w:r>
    </w:p>
    <w:p w:rsidR="00D510B7" w:rsidRPr="003C0C4D" w:rsidRDefault="00D510B7" w:rsidP="00D510B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Бездротові мережі</w:t>
      </w:r>
      <w:r w:rsidRPr="003C0C4D">
        <w:rPr>
          <w:rFonts w:ascii="Times New Roman" w:eastAsia="Times New Roman" w:hAnsi="Times New Roman" w:cs="Times New Roman"/>
          <w:sz w:val="24"/>
          <w:szCs w:val="24"/>
        </w:rPr>
        <w:t xml:space="preserve"> - використовують радіохвилі для передачі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Організації ніколи не зможуть уникнути використання </w:t>
      </w:r>
      <w:proofErr w:type="spellStart"/>
      <w:r w:rsidRPr="003C0C4D">
        <w:rPr>
          <w:rFonts w:ascii="Times New Roman" w:eastAsia="Times New Roman" w:hAnsi="Times New Roman" w:cs="Times New Roman"/>
          <w:sz w:val="24"/>
          <w:szCs w:val="24"/>
        </w:rPr>
        <w:t>Sneaker</w:t>
      </w:r>
      <w:proofErr w:type="spellEnd"/>
      <w:r w:rsidRPr="003C0C4D">
        <w:rPr>
          <w:rFonts w:ascii="Times New Roman" w:eastAsia="Times New Roman" w:hAnsi="Times New Roman" w:cs="Times New Roman"/>
          <w:sz w:val="24"/>
          <w:szCs w:val="24"/>
        </w:rPr>
        <w:t xml:space="preserve"> </w:t>
      </w:r>
      <w:proofErr w:type="spellStart"/>
      <w:r w:rsidRPr="003C0C4D">
        <w:rPr>
          <w:rFonts w:ascii="Times New Roman" w:eastAsia="Times New Roman" w:hAnsi="Times New Roman" w:cs="Times New Roman"/>
          <w:sz w:val="24"/>
          <w:szCs w:val="24"/>
        </w:rPr>
        <w:t>net</w:t>
      </w:r>
      <w:proofErr w:type="spellEnd"/>
      <w:r w:rsidRPr="003C0C4D">
        <w:rPr>
          <w:rFonts w:ascii="Times New Roman" w:eastAsia="Times New Roman" w:hAnsi="Times New Roman" w:cs="Times New Roman"/>
          <w:sz w:val="24"/>
          <w:szCs w:val="24"/>
        </w:rPr>
        <w:t xml:space="preserve">.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Дротові мережі включають в себе мідні та </w:t>
      </w:r>
      <w:proofErr w:type="spellStart"/>
      <w:r w:rsidRPr="003C0C4D">
        <w:rPr>
          <w:rFonts w:ascii="Times New Roman" w:eastAsia="Times New Roman" w:hAnsi="Times New Roman" w:cs="Times New Roman"/>
          <w:sz w:val="24"/>
          <w:szCs w:val="24"/>
        </w:rPr>
        <w:t>волоконно</w:t>
      </w:r>
      <w:proofErr w:type="spellEnd"/>
      <w:r w:rsidRPr="003C0C4D">
        <w:rPr>
          <w:rFonts w:ascii="Times New Roman" w:eastAsia="Times New Roman" w:hAnsi="Times New Roman" w:cs="Times New Roman"/>
          <w:sz w:val="24"/>
          <w:szCs w:val="24"/>
        </w:rPr>
        <w:t xml:space="preserve">-оптичні кабелі. Дротові мережі можуть обслуговувати місцеву географічну зону (локальна мережа), або прокладатися на великі відстані (глобальні мережі).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Бездротові мережі замінюють дротові , стають швидшими і здатні забезпечити більшу пропускну здатність. Бездротові мережі збільшують кількість користувачів, які </w:t>
      </w:r>
      <w:proofErr w:type="spellStart"/>
      <w:r w:rsidRPr="003C0C4D">
        <w:rPr>
          <w:rFonts w:ascii="Times New Roman" w:eastAsia="Times New Roman" w:hAnsi="Times New Roman" w:cs="Times New Roman"/>
          <w:sz w:val="24"/>
          <w:szCs w:val="24"/>
        </w:rPr>
        <w:t>під’єднуються</w:t>
      </w:r>
      <w:proofErr w:type="spellEnd"/>
      <w:r w:rsidRPr="003C0C4D">
        <w:rPr>
          <w:rFonts w:ascii="Times New Roman" w:eastAsia="Times New Roman" w:hAnsi="Times New Roman" w:cs="Times New Roman"/>
          <w:sz w:val="24"/>
          <w:szCs w:val="24"/>
        </w:rPr>
        <w:t xml:space="preserve"> до них з мобільних пристроїв у невеликих офісах і корпоративних мережах.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У дротових і бездротових мережах використовуються пакети або блоки даних. Термін «пакет» означає одиницю даних, яка переміщується між джерелом і пунктом призначення в мережі. Стандартні протоколи, такі як протокол Інтернету (IP) і протокол передачі гіпертексту (HTTP), визначають структуру і формат пакетів даних. Ці стандарти мають відкриті вихідні коди і є загальнодоступними. Захист конфіденційності, цілісності та доступності переданих даних - один з найважливіших обов'язків фахівця в області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w:t>
      </w:r>
    </w:p>
    <w:p w:rsidR="00D510B7" w:rsidRPr="003C0C4D"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даних під час передачі</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Захист переданих даних є однією з найскладніших задач фахівця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Зі зростання кількості мобільних і бездротових пристроїв фахівці в області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несуть відповідальність за щоденний захист даних, які перетинають їх мережу. Фахівець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повинен вирішити кілька проблем захисту цих даних:</w:t>
      </w:r>
    </w:p>
    <w:p w:rsidR="00D510B7" w:rsidRPr="003C0C4D" w:rsidRDefault="00D510B7" w:rsidP="00D510B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конфіденційності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перехоплювати, зберігати і викрадати дані під час їх передачі між пристроями. </w:t>
      </w:r>
      <w:proofErr w:type="spellStart"/>
      <w:r w:rsidRPr="003C0C4D">
        <w:rPr>
          <w:rFonts w:ascii="Times New Roman" w:eastAsia="Times New Roman" w:hAnsi="Times New Roman" w:cs="Times New Roman"/>
          <w:sz w:val="24"/>
          <w:szCs w:val="24"/>
        </w:rPr>
        <w:t>Кібер</w:t>
      </w:r>
      <w:proofErr w:type="spellEnd"/>
      <w:r w:rsidRPr="003C0C4D">
        <w:rPr>
          <w:rFonts w:ascii="Times New Roman" w:eastAsia="Times New Roman" w:hAnsi="Times New Roman" w:cs="Times New Roman"/>
          <w:sz w:val="24"/>
          <w:szCs w:val="24"/>
        </w:rPr>
        <w:t xml:space="preserve">-професіонали повинні вжити заходів для протидії цим процесам. </w:t>
      </w:r>
    </w:p>
    <w:p w:rsidR="00D510B7" w:rsidRPr="003C0C4D" w:rsidRDefault="00D510B7" w:rsidP="00D510B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цілісності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перехоплювати і змінювати дані в момент їх передачі. Для запобігання цим діям фахівці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впроваджують системи підтримки цілісності даних, які перевіряють достовірність і автентичність переданих даних.</w:t>
      </w:r>
    </w:p>
    <w:p w:rsidR="00D510B7" w:rsidRPr="003C0C4D" w:rsidRDefault="00D510B7" w:rsidP="00D510B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b/>
          <w:bCs/>
          <w:sz w:val="24"/>
          <w:szCs w:val="24"/>
        </w:rPr>
        <w:t>Захист доступності даних</w:t>
      </w:r>
      <w:r w:rsidRPr="003C0C4D">
        <w:rPr>
          <w:rFonts w:ascii="Times New Roman" w:eastAsia="Times New Roman" w:hAnsi="Times New Roman" w:cs="Times New Roman"/>
          <w:sz w:val="24"/>
          <w:szCs w:val="24"/>
        </w:rPr>
        <w:t xml:space="preserve"> - </w:t>
      </w:r>
      <w:proofErr w:type="spellStart"/>
      <w:r w:rsidRPr="003C0C4D">
        <w:rPr>
          <w:rFonts w:ascii="Times New Roman" w:eastAsia="Times New Roman" w:hAnsi="Times New Roman" w:cs="Times New Roman"/>
          <w:sz w:val="24"/>
          <w:szCs w:val="24"/>
        </w:rPr>
        <w:t>кіберзлочинці</w:t>
      </w:r>
      <w:proofErr w:type="spellEnd"/>
      <w:r w:rsidRPr="003C0C4D">
        <w:rPr>
          <w:rFonts w:ascii="Times New Roman" w:eastAsia="Times New Roman" w:hAnsi="Times New Roman" w:cs="Times New Roman"/>
          <w:sz w:val="24"/>
          <w:szCs w:val="24"/>
        </w:rPr>
        <w:t xml:space="preserve"> можуть використовувати шахрайські або неавторизовані пристрої для переривання доступ до даних. Простий мобільний пристрій може являти собою локальну точку бездротового доступу і вводити в оману звичайних користувачів. </w:t>
      </w:r>
      <w:proofErr w:type="spellStart"/>
      <w:r w:rsidRPr="003C0C4D">
        <w:rPr>
          <w:rFonts w:ascii="Times New Roman" w:eastAsia="Times New Roman" w:hAnsi="Times New Roman" w:cs="Times New Roman"/>
          <w:sz w:val="24"/>
          <w:szCs w:val="24"/>
        </w:rPr>
        <w:t>Кіберзлочинець</w:t>
      </w:r>
      <w:proofErr w:type="spellEnd"/>
      <w:r w:rsidRPr="003C0C4D">
        <w:rPr>
          <w:rFonts w:ascii="Times New Roman" w:eastAsia="Times New Roman" w:hAnsi="Times New Roman" w:cs="Times New Roman"/>
          <w:sz w:val="24"/>
          <w:szCs w:val="24"/>
        </w:rPr>
        <w:t xml:space="preserve"> може перехопити авторизоване підключення до захищеної службі або пристрою. Для протидії цим процесам фахівці з мережної безпеки можуть впроваджувати системи взаємної </w:t>
      </w:r>
      <w:proofErr w:type="spellStart"/>
      <w:r w:rsidRPr="003C0C4D">
        <w:rPr>
          <w:rFonts w:ascii="Times New Roman" w:eastAsia="Times New Roman" w:hAnsi="Times New Roman" w:cs="Times New Roman"/>
          <w:sz w:val="24"/>
          <w:szCs w:val="24"/>
        </w:rPr>
        <w:t>аутентифікації</w:t>
      </w:r>
      <w:proofErr w:type="spellEnd"/>
      <w:r w:rsidRPr="003C0C4D">
        <w:rPr>
          <w:rFonts w:ascii="Times New Roman" w:eastAsia="Times New Roman" w:hAnsi="Times New Roman" w:cs="Times New Roman"/>
          <w:sz w:val="24"/>
          <w:szCs w:val="24"/>
        </w:rPr>
        <w:t xml:space="preserve">. Системи взаємної </w:t>
      </w:r>
      <w:proofErr w:type="spellStart"/>
      <w:r w:rsidRPr="003C0C4D">
        <w:rPr>
          <w:rFonts w:ascii="Times New Roman" w:eastAsia="Times New Roman" w:hAnsi="Times New Roman" w:cs="Times New Roman"/>
          <w:sz w:val="24"/>
          <w:szCs w:val="24"/>
        </w:rPr>
        <w:t>аутентифікації</w:t>
      </w:r>
      <w:proofErr w:type="spellEnd"/>
      <w:r w:rsidRPr="003C0C4D">
        <w:rPr>
          <w:rFonts w:ascii="Times New Roman" w:eastAsia="Times New Roman" w:hAnsi="Times New Roman" w:cs="Times New Roman"/>
          <w:sz w:val="24"/>
          <w:szCs w:val="24"/>
        </w:rPr>
        <w:t xml:space="preserve"> вимагають, щоб користувач авторизувався на сервері, а сервер у відповідь </w:t>
      </w:r>
      <w:proofErr w:type="spellStart"/>
      <w:r w:rsidRPr="003C0C4D">
        <w:rPr>
          <w:rFonts w:ascii="Times New Roman" w:eastAsia="Times New Roman" w:hAnsi="Times New Roman" w:cs="Times New Roman"/>
          <w:sz w:val="24"/>
          <w:szCs w:val="24"/>
        </w:rPr>
        <w:t>аутентифікував</w:t>
      </w:r>
      <w:proofErr w:type="spellEnd"/>
      <w:r w:rsidRPr="003C0C4D">
        <w:rPr>
          <w:rFonts w:ascii="Times New Roman" w:eastAsia="Times New Roman" w:hAnsi="Times New Roman" w:cs="Times New Roman"/>
          <w:sz w:val="24"/>
          <w:szCs w:val="24"/>
        </w:rPr>
        <w:t xml:space="preserve"> користувача.</w:t>
      </w:r>
    </w:p>
    <w:p w:rsidR="00D510B7" w:rsidRDefault="00D510B7" w:rsidP="00D510B7">
      <w:r>
        <w:rPr>
          <w:noProof/>
        </w:rPr>
        <w:lastRenderedPageBreak/>
        <w:drawing>
          <wp:inline distT="0" distB="0" distL="0" distR="0" wp14:anchorId="1292B17D" wp14:editId="20AFC913">
            <wp:extent cx="4583220" cy="3214425"/>
            <wp:effectExtent l="0" t="0" r="8255" b="5080"/>
            <wp:docPr id="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cstate="print"/>
                    <a:srcRect l="16808" t="26774" r="16162" b="11572"/>
                    <a:stretch/>
                  </pic:blipFill>
                  <pic:spPr bwMode="auto">
                    <a:xfrm>
                      <a:off x="0" y="0"/>
                      <a:ext cx="4584973" cy="3215654"/>
                    </a:xfrm>
                    <a:prstGeom prst="rect">
                      <a:avLst/>
                    </a:prstGeom>
                    <a:noFill/>
                    <a:ln>
                      <a:noFill/>
                    </a:ln>
                    <a:extLst>
                      <a:ext uri="{53640926-AAD7-44D8-BBD7-CCE9431645EC}">
                        <a14:shadowObscured xmlns:a14="http://schemas.microsoft.com/office/drawing/2010/main"/>
                      </a:ext>
                    </a:extLst>
                  </pic:spPr>
                </pic:pic>
              </a:graphicData>
            </a:graphic>
          </wp:inline>
        </w:drawing>
      </w:r>
    </w:p>
    <w:p w:rsidR="00D510B7" w:rsidRPr="003C0C4D"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Форми обробки і обчислення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Третій стан даних - це дані в обробці. У цьому стані дані перебувають під час початкового введення, зміни, обчислення або виведення.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Захист цілісності даних починається з початкового введення даних. Організації використовують кілька методів для збору даних, таких як ручне введення даних, форми сканування, завантаження файлів і зчитування даних з датчиків. Кожен з цих методів створює потенційну загрозу цілісності даних. Прикладом пошкодження даних під час введення є помилки введення даних або відключені, несправні або непрацюючі системні датчики. До помилок введення належать також неправильне маркування і невірні або неузгоджені формати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Модифікація даних - це будь-яка зміна вихідних даних. Наприклад, коли користувач вручну змінює дані або програма обробляє та оновлює дані, або коли дані змінюються внаслідок відмови обладнання. Процеси, такі як кодування/декодування, компресія/декомпресія і шифрування/дешифрування, є прикладами модифікації даних Шкідливий код також призводить до пошкодження даних.</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Пошкодження даних також відбувається під час процесу виведення даних. Вивід даних відповідає передачі даних на принтери, електронні дисплеї або безпосередньо на інші пристрої. Точність вихідних даних має вирішальне значення, оскільки вивід інформації впливає на прийняття рішень. Прикладами пошкодження вихідних даних можуть бути неправильне використання обмежувачів даних, невірні параметри з’єднання і невідповідно налаштовані принтери.</w:t>
      </w:r>
    </w:p>
    <w:p w:rsidR="00D510B7" w:rsidRPr="003C0C4D"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C0C4D">
        <w:rPr>
          <w:rFonts w:ascii="Times New Roman" w:eastAsia="Times New Roman" w:hAnsi="Times New Roman" w:cs="Times New Roman"/>
          <w:b/>
          <w:bCs/>
          <w:kern w:val="36"/>
          <w:sz w:val="48"/>
          <w:szCs w:val="48"/>
        </w:rPr>
        <w:t>Проблеми захисту даних у процесі обробці</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Захист даних від некоректних змін під час обробки може мати негативний вплив. Помилки програмного забезпечення є причиною багатьох невдач і катастроф. Наприклад, всього за два тижні до Різдва деякі зі сторонніх роздрібних продавців </w:t>
      </w:r>
      <w:proofErr w:type="spellStart"/>
      <w:r w:rsidRPr="003C0C4D">
        <w:rPr>
          <w:rFonts w:ascii="Times New Roman" w:eastAsia="Times New Roman" w:hAnsi="Times New Roman" w:cs="Times New Roman"/>
          <w:sz w:val="24"/>
          <w:szCs w:val="24"/>
        </w:rPr>
        <w:t>Amazon</w:t>
      </w:r>
      <w:proofErr w:type="spellEnd"/>
      <w:r w:rsidRPr="003C0C4D">
        <w:rPr>
          <w:rFonts w:ascii="Times New Roman" w:eastAsia="Times New Roman" w:hAnsi="Times New Roman" w:cs="Times New Roman"/>
          <w:sz w:val="24"/>
          <w:szCs w:val="24"/>
        </w:rPr>
        <w:t xml:space="preserve"> випадково виставили ціну в один цент на свої товари. Збій тривав одну годину. Помилка призвела до того, що тисячі покупців придбали за безцінь товари, а компанії втратила дохід. У 2016 році термостат </w:t>
      </w:r>
      <w:proofErr w:type="spellStart"/>
      <w:r w:rsidRPr="003C0C4D">
        <w:rPr>
          <w:rFonts w:ascii="Times New Roman" w:eastAsia="Times New Roman" w:hAnsi="Times New Roman" w:cs="Times New Roman"/>
          <w:sz w:val="24"/>
          <w:szCs w:val="24"/>
        </w:rPr>
        <w:t>Nest</w:t>
      </w:r>
      <w:proofErr w:type="spellEnd"/>
      <w:r w:rsidRPr="003C0C4D">
        <w:rPr>
          <w:rFonts w:ascii="Times New Roman" w:eastAsia="Times New Roman" w:hAnsi="Times New Roman" w:cs="Times New Roman"/>
          <w:sz w:val="24"/>
          <w:szCs w:val="24"/>
        </w:rPr>
        <w:t xml:space="preserve"> </w:t>
      </w:r>
      <w:r w:rsidRPr="003C0C4D">
        <w:rPr>
          <w:rFonts w:ascii="Times New Roman" w:eastAsia="Times New Roman" w:hAnsi="Times New Roman" w:cs="Times New Roman"/>
          <w:sz w:val="24"/>
          <w:szCs w:val="24"/>
        </w:rPr>
        <w:lastRenderedPageBreak/>
        <w:t xml:space="preserve">зазнав збій і залишив користувачів без тепла. Термостат </w:t>
      </w:r>
      <w:proofErr w:type="spellStart"/>
      <w:r w:rsidRPr="003C0C4D">
        <w:rPr>
          <w:rFonts w:ascii="Times New Roman" w:eastAsia="Times New Roman" w:hAnsi="Times New Roman" w:cs="Times New Roman"/>
          <w:sz w:val="24"/>
          <w:szCs w:val="24"/>
        </w:rPr>
        <w:t>Nest</w:t>
      </w:r>
      <w:proofErr w:type="spellEnd"/>
      <w:r w:rsidRPr="003C0C4D">
        <w:rPr>
          <w:rFonts w:ascii="Times New Roman" w:eastAsia="Times New Roman" w:hAnsi="Times New Roman" w:cs="Times New Roman"/>
          <w:sz w:val="24"/>
          <w:szCs w:val="24"/>
        </w:rPr>
        <w:t xml:space="preserve"> - це інтелектуальна технологія, що належить </w:t>
      </w:r>
      <w:proofErr w:type="spellStart"/>
      <w:r w:rsidRPr="003C0C4D">
        <w:rPr>
          <w:rFonts w:ascii="Times New Roman" w:eastAsia="Times New Roman" w:hAnsi="Times New Roman" w:cs="Times New Roman"/>
          <w:sz w:val="24"/>
          <w:szCs w:val="24"/>
        </w:rPr>
        <w:t>Google</w:t>
      </w:r>
      <w:proofErr w:type="spellEnd"/>
      <w:r w:rsidRPr="003C0C4D">
        <w:rPr>
          <w:rFonts w:ascii="Times New Roman" w:eastAsia="Times New Roman" w:hAnsi="Times New Roman" w:cs="Times New Roman"/>
          <w:sz w:val="24"/>
          <w:szCs w:val="24"/>
        </w:rPr>
        <w:t xml:space="preserve">. Збій програмного забезпечення залишив користувачів, буквально, на холоді. Проблеми з оновленням програмного забезпечення призвели до розрядки акумуляторів пристрою, через що не було можливості контролювати температуру. В результаті клієнти не змогли нагріти свої будинки або отримати гарячу воду в один з найхолодніших вихідних в році. </w:t>
      </w:r>
    </w:p>
    <w:p w:rsidR="00D510B7" w:rsidRPr="003C0C4D"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3C0C4D">
        <w:rPr>
          <w:rFonts w:ascii="Times New Roman" w:eastAsia="Times New Roman" w:hAnsi="Times New Roman" w:cs="Times New Roman"/>
          <w:sz w:val="24"/>
          <w:szCs w:val="24"/>
        </w:rPr>
        <w:t xml:space="preserve">Для захисту даних під час обробки потрібні ретельно спроектовані системи. Фахівці з </w:t>
      </w:r>
      <w:proofErr w:type="spellStart"/>
      <w:r w:rsidRPr="003C0C4D">
        <w:rPr>
          <w:rFonts w:ascii="Times New Roman" w:eastAsia="Times New Roman" w:hAnsi="Times New Roman" w:cs="Times New Roman"/>
          <w:sz w:val="24"/>
          <w:szCs w:val="24"/>
        </w:rPr>
        <w:t>кібербезпеки</w:t>
      </w:r>
      <w:proofErr w:type="spellEnd"/>
      <w:r w:rsidRPr="003C0C4D">
        <w:rPr>
          <w:rFonts w:ascii="Times New Roman" w:eastAsia="Times New Roman" w:hAnsi="Times New Roman" w:cs="Times New Roman"/>
          <w:sz w:val="24"/>
          <w:szCs w:val="24"/>
        </w:rPr>
        <w:t xml:space="preserve"> розробляють політики та процедури, які вимагають тестування, обслуговування та оновлення систем, щоб вони працювали з найменшою кількістю помилок.</w:t>
      </w:r>
    </w:p>
    <w:p w:rsidR="00D510B7" w:rsidRDefault="00D510B7" w:rsidP="00D510B7">
      <w:r>
        <w:rPr>
          <w:noProof/>
        </w:rPr>
        <w:drawing>
          <wp:inline distT="0" distB="0" distL="0" distR="0" wp14:anchorId="5B250506" wp14:editId="363E8C00">
            <wp:extent cx="4403706" cy="3130277"/>
            <wp:effectExtent l="0" t="0" r="0" b="0"/>
            <wp:docPr id="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cstate="print"/>
                    <a:srcRect l="16727" t="26667" r="18912" b="13333"/>
                    <a:stretch/>
                  </pic:blipFill>
                  <pic:spPr bwMode="auto">
                    <a:xfrm>
                      <a:off x="0" y="0"/>
                      <a:ext cx="4402473" cy="3129401"/>
                    </a:xfrm>
                    <a:prstGeom prst="rect">
                      <a:avLst/>
                    </a:prstGeom>
                    <a:noFill/>
                    <a:ln>
                      <a:noFill/>
                    </a:ln>
                    <a:extLst>
                      <a:ext uri="{53640926-AAD7-44D8-BBD7-CCE9431645EC}">
                        <a14:shadowObscured xmlns:a14="http://schemas.microsoft.com/office/drawing/2010/main"/>
                      </a:ext>
                    </a:extLst>
                  </pic:spPr>
                </pic:pic>
              </a:graphicData>
            </a:graphic>
          </wp:inline>
        </w:drawing>
      </w:r>
    </w:p>
    <w:p w:rsidR="00D510B7" w:rsidRPr="0075054F"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Технології захисту на основі програмного забезпечення</w:t>
      </w:r>
    </w:p>
    <w:p w:rsidR="00D510B7" w:rsidRPr="0075054F"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Програмні засоби захисту - це програми і служби, які захищають операційні системи, бази даних та інші служби, що працюють на робочих станціях, портативних пристроях і серверах. Адміністратори встановлюють програмні запобіжні засоби на окремих </w:t>
      </w:r>
      <w:proofErr w:type="spellStart"/>
      <w:r w:rsidRPr="0075054F">
        <w:rPr>
          <w:rFonts w:ascii="Times New Roman" w:eastAsia="Times New Roman" w:hAnsi="Times New Roman" w:cs="Times New Roman"/>
          <w:sz w:val="24"/>
          <w:szCs w:val="24"/>
        </w:rPr>
        <w:t>хостах</w:t>
      </w:r>
      <w:proofErr w:type="spellEnd"/>
      <w:r w:rsidRPr="0075054F">
        <w:rPr>
          <w:rFonts w:ascii="Times New Roman" w:eastAsia="Times New Roman" w:hAnsi="Times New Roman" w:cs="Times New Roman"/>
          <w:sz w:val="24"/>
          <w:szCs w:val="24"/>
        </w:rPr>
        <w:t xml:space="preserve"> або серверах. Існує кілька програмних технологій, які використовуються для захисту даних організації:</w:t>
      </w:r>
    </w:p>
    <w:p w:rsidR="00D510B7" w:rsidRPr="0075054F" w:rsidRDefault="00D510B7" w:rsidP="00D510B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Брандмауери керують віддаленим доступом до системи. Зазвичай </w:t>
      </w:r>
      <w:proofErr w:type="spellStart"/>
      <w:r w:rsidRPr="0075054F">
        <w:rPr>
          <w:rFonts w:ascii="Times New Roman" w:eastAsia="Times New Roman" w:hAnsi="Times New Roman" w:cs="Times New Roman"/>
          <w:sz w:val="24"/>
          <w:szCs w:val="24"/>
        </w:rPr>
        <w:t>брандмаурер</w:t>
      </w:r>
      <w:proofErr w:type="spellEnd"/>
      <w:r w:rsidRPr="0075054F">
        <w:rPr>
          <w:rFonts w:ascii="Times New Roman" w:eastAsia="Times New Roman" w:hAnsi="Times New Roman" w:cs="Times New Roman"/>
          <w:sz w:val="24"/>
          <w:szCs w:val="24"/>
        </w:rPr>
        <w:t xml:space="preserve"> входить до складу операційних систем, або користувач може придбати чи завантажити брандмауер від інших виробників.</w:t>
      </w:r>
    </w:p>
    <w:p w:rsidR="00D510B7" w:rsidRPr="0075054F" w:rsidRDefault="00D510B7" w:rsidP="00D510B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Сканери мережі та портів виявляють і контролюють відкриті порти на </w:t>
      </w:r>
      <w:proofErr w:type="spellStart"/>
      <w:r w:rsidRPr="0075054F">
        <w:rPr>
          <w:rFonts w:ascii="Times New Roman" w:eastAsia="Times New Roman" w:hAnsi="Times New Roman" w:cs="Times New Roman"/>
          <w:sz w:val="24"/>
          <w:szCs w:val="24"/>
        </w:rPr>
        <w:t>хості</w:t>
      </w:r>
      <w:proofErr w:type="spellEnd"/>
      <w:r w:rsidRPr="0075054F">
        <w:rPr>
          <w:rFonts w:ascii="Times New Roman" w:eastAsia="Times New Roman" w:hAnsi="Times New Roman" w:cs="Times New Roman"/>
          <w:sz w:val="24"/>
          <w:szCs w:val="24"/>
        </w:rPr>
        <w:t xml:space="preserve"> або сервері. </w:t>
      </w:r>
    </w:p>
    <w:p w:rsidR="00D510B7" w:rsidRPr="0075054F" w:rsidRDefault="00D510B7" w:rsidP="00D510B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Аналізатори протоколів або аналізатори сигнатур - це пристрої, які збирають і досліджують мережний трафік. Вони виявляють проблеми з продуктивністю, неправильні конфігурації, додатки, що некоректно працюють, визначають шаблони типового та нормального трафіку і усувають (налагоджують) проблеми зі зв'язком.</w:t>
      </w:r>
    </w:p>
    <w:p w:rsidR="00D510B7" w:rsidRPr="0075054F" w:rsidRDefault="00D510B7" w:rsidP="00D510B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 xml:space="preserve">Сканери </w:t>
      </w:r>
      <w:proofErr w:type="spellStart"/>
      <w:r w:rsidRPr="0075054F">
        <w:rPr>
          <w:rFonts w:ascii="Times New Roman" w:eastAsia="Times New Roman" w:hAnsi="Times New Roman" w:cs="Times New Roman"/>
          <w:sz w:val="24"/>
          <w:szCs w:val="24"/>
        </w:rPr>
        <w:t>вразливостей</w:t>
      </w:r>
      <w:proofErr w:type="spellEnd"/>
      <w:r w:rsidRPr="0075054F">
        <w:rPr>
          <w:rFonts w:ascii="Times New Roman" w:eastAsia="Times New Roman" w:hAnsi="Times New Roman" w:cs="Times New Roman"/>
          <w:sz w:val="24"/>
          <w:szCs w:val="24"/>
        </w:rPr>
        <w:t xml:space="preserve"> - це комп'ютерні програми, призначені для оцінки слабких місць комп'ютерів або мереж.</w:t>
      </w:r>
    </w:p>
    <w:p w:rsidR="00D510B7" w:rsidRPr="0075054F" w:rsidRDefault="00D510B7" w:rsidP="00D510B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lastRenderedPageBreak/>
        <w:t xml:space="preserve">Системи виявлення вторгнень на базі </w:t>
      </w:r>
      <w:proofErr w:type="spellStart"/>
      <w:r w:rsidRPr="0075054F">
        <w:rPr>
          <w:rFonts w:ascii="Times New Roman" w:eastAsia="Times New Roman" w:hAnsi="Times New Roman" w:cs="Times New Roman"/>
          <w:sz w:val="24"/>
          <w:szCs w:val="24"/>
        </w:rPr>
        <w:t>хоста</w:t>
      </w:r>
      <w:proofErr w:type="spellEnd"/>
      <w:r w:rsidRPr="0075054F">
        <w:rPr>
          <w:rFonts w:ascii="Times New Roman" w:eastAsia="Times New Roman" w:hAnsi="Times New Roman" w:cs="Times New Roman"/>
          <w:sz w:val="24"/>
          <w:szCs w:val="24"/>
        </w:rPr>
        <w:t xml:space="preserve"> (IDS) перевіряють активність тільки на </w:t>
      </w:r>
      <w:proofErr w:type="spellStart"/>
      <w:r w:rsidRPr="0075054F">
        <w:rPr>
          <w:rFonts w:ascii="Times New Roman" w:eastAsia="Times New Roman" w:hAnsi="Times New Roman" w:cs="Times New Roman"/>
          <w:sz w:val="24"/>
          <w:szCs w:val="24"/>
        </w:rPr>
        <w:t>хост</w:t>
      </w:r>
      <w:proofErr w:type="spellEnd"/>
      <w:r w:rsidRPr="0075054F">
        <w:rPr>
          <w:rFonts w:ascii="Times New Roman" w:eastAsia="Times New Roman" w:hAnsi="Times New Roman" w:cs="Times New Roman"/>
          <w:sz w:val="24"/>
          <w:szCs w:val="24"/>
        </w:rPr>
        <w:t xml:space="preserve">-системах. IDS генерує </w:t>
      </w:r>
      <w:proofErr w:type="spellStart"/>
      <w:r w:rsidRPr="0075054F">
        <w:rPr>
          <w:rFonts w:ascii="Times New Roman" w:eastAsia="Times New Roman" w:hAnsi="Times New Roman" w:cs="Times New Roman"/>
          <w:sz w:val="24"/>
          <w:szCs w:val="24"/>
        </w:rPr>
        <w:t>лог</w:t>
      </w:r>
      <w:proofErr w:type="spellEnd"/>
      <w:r w:rsidRPr="0075054F">
        <w:rPr>
          <w:rFonts w:ascii="Times New Roman" w:eastAsia="Times New Roman" w:hAnsi="Times New Roman" w:cs="Times New Roman"/>
          <w:sz w:val="24"/>
          <w:szCs w:val="24"/>
        </w:rPr>
        <w:t xml:space="preserve">-файли (записи у системному журналі) та попереджувальні повідомлення при виявленні незвичної активності. Система, яка зберігає конфіденційні дані або надає критично важливі, може бути цільовою для використання системи виявлення вторгнень на базі </w:t>
      </w:r>
      <w:proofErr w:type="spellStart"/>
      <w:r w:rsidRPr="0075054F">
        <w:rPr>
          <w:rFonts w:ascii="Times New Roman" w:eastAsia="Times New Roman" w:hAnsi="Times New Roman" w:cs="Times New Roman"/>
          <w:sz w:val="24"/>
          <w:szCs w:val="24"/>
        </w:rPr>
        <w:t>хостів</w:t>
      </w:r>
      <w:proofErr w:type="spellEnd"/>
      <w:r w:rsidRPr="0075054F">
        <w:rPr>
          <w:rFonts w:ascii="Times New Roman" w:eastAsia="Times New Roman" w:hAnsi="Times New Roman" w:cs="Times New Roman"/>
          <w:sz w:val="24"/>
          <w:szCs w:val="24"/>
        </w:rPr>
        <w:t xml:space="preserve"> (IDS).</w:t>
      </w:r>
    </w:p>
    <w:p w:rsidR="00D510B7" w:rsidRPr="0075054F" w:rsidRDefault="00D510B7" w:rsidP="00D510B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75054F">
        <w:rPr>
          <w:rFonts w:ascii="Times New Roman" w:eastAsia="Times New Roman" w:hAnsi="Times New Roman" w:cs="Times New Roman"/>
          <w:b/>
          <w:bCs/>
          <w:kern w:val="36"/>
          <w:sz w:val="48"/>
          <w:szCs w:val="48"/>
        </w:rPr>
        <w:t>Апаратні засоби захисту</w:t>
      </w:r>
    </w:p>
    <w:p w:rsidR="00D510B7" w:rsidRPr="0075054F" w:rsidRDefault="00D510B7" w:rsidP="00D510B7">
      <w:p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Існує кілька апаратних технологій, що використовуються для захисту даних організацій:</w:t>
      </w:r>
    </w:p>
    <w:p w:rsidR="00D510B7" w:rsidRPr="0075054F" w:rsidRDefault="00D510B7" w:rsidP="00D510B7">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Брандмауер (апаратний) блокує небажаний трафік на основі правил, які визначають вхідний і вихідний трафік, дозволений у мережі.</w:t>
      </w:r>
    </w:p>
    <w:p w:rsidR="00D510B7" w:rsidRPr="0075054F" w:rsidRDefault="00D510B7" w:rsidP="00D510B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Спеціалізовані системи виявлення вторгнень (IDS) виявляють ознаки атак або незвичного трафіку в мережі і надсилають сповіщення.</w:t>
      </w:r>
    </w:p>
    <w:p w:rsidR="00D510B7" w:rsidRPr="0075054F" w:rsidRDefault="00D510B7" w:rsidP="00D510B7">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Системи запобігання вторгненням (</w:t>
      </w:r>
      <w:proofErr w:type="spellStart"/>
      <w:r w:rsidRPr="0075054F">
        <w:rPr>
          <w:rFonts w:ascii="Times New Roman" w:eastAsia="Times New Roman" w:hAnsi="Times New Roman" w:cs="Times New Roman"/>
          <w:sz w:val="24"/>
          <w:szCs w:val="24"/>
        </w:rPr>
        <w:t>Intrusion</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Prevention</w:t>
      </w:r>
      <w:proofErr w:type="spellEnd"/>
      <w:r w:rsidRPr="0075054F">
        <w:rPr>
          <w:rFonts w:ascii="Times New Roman" w:eastAsia="Times New Roman" w:hAnsi="Times New Roman" w:cs="Times New Roman"/>
          <w:sz w:val="24"/>
          <w:szCs w:val="24"/>
        </w:rPr>
        <w:t xml:space="preserve"> </w:t>
      </w:r>
      <w:proofErr w:type="spellStart"/>
      <w:r w:rsidRPr="0075054F">
        <w:rPr>
          <w:rFonts w:ascii="Times New Roman" w:eastAsia="Times New Roman" w:hAnsi="Times New Roman" w:cs="Times New Roman"/>
          <w:sz w:val="24"/>
          <w:szCs w:val="24"/>
        </w:rPr>
        <w:t>Systems</w:t>
      </w:r>
      <w:proofErr w:type="spellEnd"/>
      <w:r w:rsidRPr="0075054F">
        <w:rPr>
          <w:rFonts w:ascii="Times New Roman" w:eastAsia="Times New Roman" w:hAnsi="Times New Roman" w:cs="Times New Roman"/>
          <w:sz w:val="24"/>
          <w:szCs w:val="24"/>
        </w:rPr>
        <w:t xml:space="preserve"> - IPS) виявляють ознаки атак або незвичного трафіку в мережі, генерують попередження і вживають коригувальних дій.</w:t>
      </w:r>
    </w:p>
    <w:p w:rsidR="00D510B7" w:rsidRPr="0075054F" w:rsidRDefault="00D510B7" w:rsidP="00D510B7">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75054F">
        <w:rPr>
          <w:rFonts w:ascii="Times New Roman" w:eastAsia="Times New Roman" w:hAnsi="Times New Roman" w:cs="Times New Roman"/>
          <w:sz w:val="24"/>
          <w:szCs w:val="24"/>
        </w:rPr>
        <w:t>Служби фільтрування контенту контролюють доступ і передачу небажаного або образливого вмісту.</w:t>
      </w:r>
    </w:p>
    <w:p w:rsidR="00D510B7" w:rsidRDefault="00D510B7" w:rsidP="00400E5A">
      <w:pPr>
        <w:pStyle w:val="a4"/>
        <w:ind w:left="0"/>
      </w:pPr>
      <w:bookmarkStart w:id="0" w:name="_GoBack"/>
      <w:bookmarkEnd w:id="0"/>
      <w:r>
        <w:rPr>
          <w:noProof/>
        </w:rPr>
        <w:drawing>
          <wp:inline distT="0" distB="0" distL="0" distR="0" wp14:anchorId="3294BD4C" wp14:editId="0F2ECE7A">
            <wp:extent cx="3402774" cy="2670048"/>
            <wp:effectExtent l="0" t="0" r="762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srcRect l="31978" t="26650" r="18182" b="22061"/>
                    <a:stretch/>
                  </pic:blipFill>
                  <pic:spPr bwMode="auto">
                    <a:xfrm>
                      <a:off x="0" y="0"/>
                      <a:ext cx="3408884" cy="2674843"/>
                    </a:xfrm>
                    <a:prstGeom prst="rect">
                      <a:avLst/>
                    </a:prstGeom>
                    <a:noFill/>
                    <a:ln>
                      <a:noFill/>
                    </a:ln>
                    <a:extLst>
                      <a:ext uri="{53640926-AAD7-44D8-BBD7-CCE9431645EC}">
                        <a14:shadowObscured xmlns:a14="http://schemas.microsoft.com/office/drawing/2010/main"/>
                      </a:ext>
                    </a:extLst>
                  </pic:spPr>
                </pic:pic>
              </a:graphicData>
            </a:graphic>
          </wp:inline>
        </w:drawing>
      </w:r>
    </w:p>
    <w:p w:rsidR="00063D5D" w:rsidRDefault="00063D5D"/>
    <w:sectPr w:rsidR="00063D5D">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34DF9"/>
    <w:multiLevelType w:val="multilevel"/>
    <w:tmpl w:val="3D70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ED5681"/>
    <w:multiLevelType w:val="multilevel"/>
    <w:tmpl w:val="BA54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E931F7"/>
    <w:multiLevelType w:val="multilevel"/>
    <w:tmpl w:val="23C2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8A5716"/>
    <w:multiLevelType w:val="multilevel"/>
    <w:tmpl w:val="6D5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04233F"/>
    <w:multiLevelType w:val="multilevel"/>
    <w:tmpl w:val="C2B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375487"/>
    <w:multiLevelType w:val="multilevel"/>
    <w:tmpl w:val="ED50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C07D99"/>
    <w:multiLevelType w:val="multilevel"/>
    <w:tmpl w:val="4B58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443160"/>
    <w:multiLevelType w:val="multilevel"/>
    <w:tmpl w:val="CEDC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A11A81"/>
    <w:multiLevelType w:val="multilevel"/>
    <w:tmpl w:val="008C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7B7F39"/>
    <w:multiLevelType w:val="multilevel"/>
    <w:tmpl w:val="E140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5FB2427"/>
    <w:multiLevelType w:val="multilevel"/>
    <w:tmpl w:val="6788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FA7CF4"/>
    <w:multiLevelType w:val="multilevel"/>
    <w:tmpl w:val="DC4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034F1A"/>
    <w:multiLevelType w:val="multilevel"/>
    <w:tmpl w:val="C348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F7494F"/>
    <w:multiLevelType w:val="multilevel"/>
    <w:tmpl w:val="5C7E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514CD5"/>
    <w:multiLevelType w:val="multilevel"/>
    <w:tmpl w:val="869E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2B3D2F"/>
    <w:multiLevelType w:val="multilevel"/>
    <w:tmpl w:val="F632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F967D38"/>
    <w:multiLevelType w:val="multilevel"/>
    <w:tmpl w:val="4F88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CD47A5"/>
    <w:multiLevelType w:val="multilevel"/>
    <w:tmpl w:val="8ED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3495D21"/>
    <w:multiLevelType w:val="multilevel"/>
    <w:tmpl w:val="E468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5877B2"/>
    <w:multiLevelType w:val="multilevel"/>
    <w:tmpl w:val="8020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C05294"/>
    <w:multiLevelType w:val="multilevel"/>
    <w:tmpl w:val="63EA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C2B3368"/>
    <w:multiLevelType w:val="multilevel"/>
    <w:tmpl w:val="A80A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7252AC"/>
    <w:multiLevelType w:val="multilevel"/>
    <w:tmpl w:val="D0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742097"/>
    <w:multiLevelType w:val="multilevel"/>
    <w:tmpl w:val="EAB8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811C05"/>
    <w:multiLevelType w:val="multilevel"/>
    <w:tmpl w:val="33A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6AF2365"/>
    <w:multiLevelType w:val="multilevel"/>
    <w:tmpl w:val="39D0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75C7FFC"/>
    <w:multiLevelType w:val="multilevel"/>
    <w:tmpl w:val="7378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D61CB2"/>
    <w:multiLevelType w:val="multilevel"/>
    <w:tmpl w:val="0B50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7053A4"/>
    <w:multiLevelType w:val="multilevel"/>
    <w:tmpl w:val="13DE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193F1C"/>
    <w:multiLevelType w:val="multilevel"/>
    <w:tmpl w:val="AEC2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E730A7"/>
    <w:multiLevelType w:val="multilevel"/>
    <w:tmpl w:val="49A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F004F6"/>
    <w:multiLevelType w:val="multilevel"/>
    <w:tmpl w:val="1B9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A32B3E"/>
    <w:multiLevelType w:val="multilevel"/>
    <w:tmpl w:val="535E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DBF6047"/>
    <w:multiLevelType w:val="multilevel"/>
    <w:tmpl w:val="A70E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6"/>
  </w:num>
  <w:num w:numId="3">
    <w:abstractNumId w:val="24"/>
  </w:num>
  <w:num w:numId="4">
    <w:abstractNumId w:val="11"/>
  </w:num>
  <w:num w:numId="5">
    <w:abstractNumId w:val="29"/>
  </w:num>
  <w:num w:numId="6">
    <w:abstractNumId w:val="8"/>
  </w:num>
  <w:num w:numId="7">
    <w:abstractNumId w:val="16"/>
  </w:num>
  <w:num w:numId="8">
    <w:abstractNumId w:val="22"/>
  </w:num>
  <w:num w:numId="9">
    <w:abstractNumId w:val="0"/>
  </w:num>
  <w:num w:numId="10">
    <w:abstractNumId w:val="4"/>
  </w:num>
  <w:num w:numId="11">
    <w:abstractNumId w:val="33"/>
  </w:num>
  <w:num w:numId="12">
    <w:abstractNumId w:val="10"/>
  </w:num>
  <w:num w:numId="13">
    <w:abstractNumId w:val="20"/>
  </w:num>
  <w:num w:numId="14">
    <w:abstractNumId w:val="31"/>
  </w:num>
  <w:num w:numId="15">
    <w:abstractNumId w:val="19"/>
  </w:num>
  <w:num w:numId="16">
    <w:abstractNumId w:val="15"/>
  </w:num>
  <w:num w:numId="17">
    <w:abstractNumId w:val="30"/>
  </w:num>
  <w:num w:numId="18">
    <w:abstractNumId w:val="3"/>
  </w:num>
  <w:num w:numId="19">
    <w:abstractNumId w:val="2"/>
  </w:num>
  <w:num w:numId="20">
    <w:abstractNumId w:val="18"/>
  </w:num>
  <w:num w:numId="21">
    <w:abstractNumId w:val="7"/>
  </w:num>
  <w:num w:numId="22">
    <w:abstractNumId w:val="17"/>
  </w:num>
  <w:num w:numId="23">
    <w:abstractNumId w:val="1"/>
  </w:num>
  <w:num w:numId="24">
    <w:abstractNumId w:val="5"/>
  </w:num>
  <w:num w:numId="25">
    <w:abstractNumId w:val="26"/>
  </w:num>
  <w:num w:numId="26">
    <w:abstractNumId w:val="27"/>
  </w:num>
  <w:num w:numId="27">
    <w:abstractNumId w:val="23"/>
  </w:num>
  <w:num w:numId="28">
    <w:abstractNumId w:val="14"/>
  </w:num>
  <w:num w:numId="29">
    <w:abstractNumId w:val="25"/>
  </w:num>
  <w:num w:numId="30">
    <w:abstractNumId w:val="32"/>
  </w:num>
  <w:num w:numId="31">
    <w:abstractNumId w:val="21"/>
  </w:num>
  <w:num w:numId="32">
    <w:abstractNumId w:val="9"/>
  </w:num>
  <w:num w:numId="33">
    <w:abstractNumId w:val="12"/>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10B7"/>
    <w:rsid w:val="00063D5D"/>
    <w:rsid w:val="00400E5A"/>
    <w:rsid w:val="0061394D"/>
    <w:rsid w:val="0071118B"/>
    <w:rsid w:val="008046B1"/>
    <w:rsid w:val="00830A55"/>
    <w:rsid w:val="00A337E1"/>
    <w:rsid w:val="00D510B7"/>
    <w:rsid w:val="00E62E35"/>
    <w:rsid w:val="00FC79A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D510B7"/>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D510B7"/>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D510B7"/>
    <w:rPr>
      <w:color w:val="0000FF"/>
      <w:u w:val="single"/>
    </w:rPr>
  </w:style>
  <w:style w:type="paragraph" w:styleId="a8">
    <w:name w:val="Balloon Text"/>
    <w:basedOn w:val="a"/>
    <w:link w:val="a9"/>
    <w:uiPriority w:val="99"/>
    <w:semiHidden/>
    <w:unhideWhenUsed/>
    <w:rsid w:val="00D510B7"/>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D510B7"/>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D510B7"/>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D510B7"/>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D510B7"/>
    <w:rPr>
      <w:color w:val="0000FF"/>
      <w:u w:val="single"/>
    </w:rPr>
  </w:style>
  <w:style w:type="paragraph" w:styleId="a8">
    <w:name w:val="Balloon Text"/>
    <w:basedOn w:val="a"/>
    <w:link w:val="a9"/>
    <w:uiPriority w:val="99"/>
    <w:semiHidden/>
    <w:unhideWhenUsed/>
    <w:rsid w:val="00D510B7"/>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D510B7"/>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map.norsecorp.com/"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19</Pages>
  <Words>16236</Words>
  <Characters>9255</Characters>
  <Application>Microsoft Office Word</Application>
  <DocSecurity>0</DocSecurity>
  <Lines>77</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5</cp:revision>
  <dcterms:created xsi:type="dcterms:W3CDTF">2023-05-25T12:50:00Z</dcterms:created>
  <dcterms:modified xsi:type="dcterms:W3CDTF">2023-05-25T13:40:00Z</dcterms:modified>
</cp:coreProperties>
</file>